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iesusspalvinimas1parykinimas"/>
        <w:tblW w:w="0" w:type="auto"/>
        <w:tblLook w:val="04A0" w:firstRow="1" w:lastRow="0" w:firstColumn="1" w:lastColumn="0" w:noHBand="0" w:noVBand="1"/>
      </w:tblPr>
      <w:tblGrid>
        <w:gridCol w:w="9243"/>
        <w:gridCol w:w="611"/>
      </w:tblGrid>
      <w:tr w:rsidR="00287B87" w:rsidTr="00287B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rsidR="00287B87" w:rsidRDefault="00287B87" w:rsidP="00287B87">
            <w:pPr>
              <w:rPr>
                <w:rFonts w:ascii="Times New Roman" w:hAnsi="Times New Roman" w:cs="Times New Roman"/>
                <w:sz w:val="36"/>
                <w:szCs w:val="36"/>
              </w:rPr>
            </w:pPr>
            <w:bookmarkStart w:id="0" w:name="_GoBack"/>
            <w:bookmarkEnd w:id="0"/>
            <w:r>
              <w:rPr>
                <w:rFonts w:ascii="Algerian" w:hAnsi="Algerian"/>
                <w:sz w:val="144"/>
                <w:szCs w:val="144"/>
              </w:rPr>
              <w:t>JUOdKRANT</w:t>
            </w:r>
            <w:r>
              <w:rPr>
                <w:rFonts w:ascii="Times New Roman" w:hAnsi="Times New Roman" w:cs="Times New Roman"/>
                <w:sz w:val="144"/>
                <w:szCs w:val="144"/>
              </w:rPr>
              <w:t>Ė</w:t>
            </w:r>
          </w:p>
          <w:p w:rsidR="00287B87" w:rsidRDefault="00287B87">
            <w:pPr>
              <w:rPr>
                <w:rFonts w:ascii="Algerian" w:hAnsi="Algerian"/>
                <w:sz w:val="144"/>
                <w:szCs w:val="144"/>
              </w:rPr>
            </w:pPr>
          </w:p>
        </w:tc>
        <w:tc>
          <w:tcPr>
            <w:tcW w:w="4927" w:type="dxa"/>
          </w:tcPr>
          <w:p w:rsidR="00287B87" w:rsidRDefault="00287B87">
            <w:pPr>
              <w:cnfStyle w:val="100000000000" w:firstRow="1" w:lastRow="0" w:firstColumn="0" w:lastColumn="0" w:oddVBand="0" w:evenVBand="0" w:oddHBand="0" w:evenHBand="0" w:firstRowFirstColumn="0" w:firstRowLastColumn="0" w:lastRowFirstColumn="0" w:lastRowLastColumn="0"/>
              <w:rPr>
                <w:rFonts w:ascii="Algerian" w:hAnsi="Algerian"/>
                <w:sz w:val="144"/>
                <w:szCs w:val="144"/>
              </w:rPr>
            </w:pPr>
          </w:p>
        </w:tc>
      </w:tr>
    </w:tbl>
    <w:p w:rsidR="00206628" w:rsidRPr="00F77B7B" w:rsidRDefault="00F77B7B" w:rsidP="00F77B7B">
      <w:pPr>
        <w:spacing w:after="0" w:line="240" w:lineRule="auto"/>
        <w:rPr>
          <w:rFonts w:ascii="Times New Roman" w:eastAsia="Times New Roman" w:hAnsi="Times New Roman" w:cs="Times New Roman"/>
          <w:sz w:val="36"/>
          <w:szCs w:val="36"/>
        </w:rPr>
      </w:pPr>
      <w:r w:rsidRPr="00F77B7B">
        <w:rPr>
          <w:rFonts w:ascii="Times New Roman" w:eastAsia="Times New Roman" w:hAnsi="Times New Roman" w:cs="Times New Roman"/>
          <w:sz w:val="36"/>
          <w:szCs w:val="36"/>
        </w:rPr>
        <w:t>Juodkrantė – antra pagal dydį gyvenvietė Kuršių nerijoje, 18 km į pietus nuo Klaipėdos, priklausanti Neringos savivaldybei. Istorinis-urbanistinis draustinis, linijinio plano gyvenvietė, nusidriekusi 2 km palei marias</w:t>
      </w:r>
      <w:r>
        <w:rPr>
          <w:rFonts w:ascii="Times New Roman" w:eastAsia="Times New Roman" w:hAnsi="Times New Roman" w:cs="Times New Roman"/>
          <w:sz w:val="36"/>
          <w:szCs w:val="36"/>
        </w:rPr>
        <w:t>.</w:t>
      </w:r>
    </w:p>
    <w:tbl>
      <w:tblPr>
        <w:tblpPr w:leftFromText="45" w:rightFromText="45" w:vertAnchor="text"/>
        <w:tblW w:w="14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2"/>
      </w:tblGrid>
      <w:tr w:rsidR="005E26BC" w:rsidRPr="005E26BC" w:rsidTr="005E26B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0B0C0"/>
            <w:vAlign w:val="center"/>
            <w:hideMark/>
          </w:tcPr>
          <w:p w:rsidR="005E26BC" w:rsidRPr="005E26BC" w:rsidRDefault="005E26BC" w:rsidP="005E26BC">
            <w:pPr>
              <w:spacing w:after="0" w:line="240" w:lineRule="auto"/>
              <w:rPr>
                <w:rFonts w:ascii="Times New Roman" w:eastAsia="Times New Roman" w:hAnsi="Times New Roman" w:cs="Times New Roman"/>
                <w:b/>
                <w:bCs/>
                <w:sz w:val="16"/>
                <w:szCs w:val="16"/>
              </w:rPr>
            </w:pPr>
          </w:p>
        </w:tc>
      </w:tr>
    </w:tbl>
    <w:p w:rsidR="00F77B7B" w:rsidRDefault="00F77B7B" w:rsidP="003061E4">
      <w:pPr>
        <w:rPr>
          <w:sz w:val="36"/>
          <w:szCs w:val="36"/>
        </w:rPr>
      </w:pPr>
    </w:p>
    <w:p w:rsidR="00F77B7B" w:rsidRDefault="00715957" w:rsidP="00F77B7B">
      <w:pPr>
        <w:rPr>
          <w:sz w:val="36"/>
          <w:szCs w:val="36"/>
        </w:rPr>
      </w:pPr>
      <w:r>
        <w:rPr>
          <w:noProof/>
        </w:rPr>
        <w:drawing>
          <wp:inline distT="0" distB="0" distL="0" distR="0">
            <wp:extent cx="1847850" cy="2466975"/>
            <wp:effectExtent l="323850" t="171450" r="0" b="238125"/>
            <wp:docPr id="1" name="irc_ilrp_i" descr="https://encrypted-tbn3.gstatic.com/images?q=tbn:ANd9GcSOxZLuqJBwARgdiUdxrQIYyTFG7qIq-B26f76mWdymd4Qj0MCi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3.gstatic.com/images?q=tbn:ANd9GcSOxZLuqJBwARgdiUdxrQIYyTFG7qIq-B26f76mWdymd4Qj0MCiRg"/>
                    <pic:cNvPicPr>
                      <a:picLocks noChangeAspect="1" noChangeArrowheads="1"/>
                    </pic:cNvPicPr>
                  </pic:nvPicPr>
                  <pic:blipFill>
                    <a:blip r:embed="rId7"/>
                    <a:srcRect/>
                    <a:stretch>
                      <a:fillRect/>
                    </a:stretch>
                  </pic:blipFill>
                  <pic:spPr bwMode="auto">
                    <a:xfrm>
                      <a:off x="0" y="0"/>
                      <a:ext cx="1847850" cy="2466975"/>
                    </a:xfrm>
                    <a:prstGeom prst="rect">
                      <a:avLst/>
                    </a:prstGeom>
                    <a:solidFill>
                      <a:srgbClr val="FFFFFF">
                        <a:shade val="85000"/>
                      </a:srgbClr>
                    </a:solidFill>
                    <a:ln w="88900" cap="sq">
                      <a:noFill/>
                      <a:miter lim="800000"/>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pic:spPr>
                </pic:pic>
              </a:graphicData>
            </a:graphic>
          </wp:inline>
        </w:drawing>
      </w:r>
    </w:p>
    <w:p w:rsidR="001C3C1F" w:rsidRDefault="001C3C1F" w:rsidP="00F77B7B">
      <w:pPr>
        <w:rPr>
          <w:sz w:val="36"/>
          <w:szCs w:val="36"/>
        </w:rPr>
      </w:pPr>
    </w:p>
    <w:p w:rsidR="001C3C1F" w:rsidRDefault="001C3C1F" w:rsidP="00F77B7B">
      <w:pPr>
        <w:rPr>
          <w:sz w:val="36"/>
          <w:szCs w:val="36"/>
        </w:rPr>
      </w:pPr>
    </w:p>
    <w:p w:rsidR="001C3C1F" w:rsidRDefault="001C3C1F" w:rsidP="00F77B7B">
      <w:pPr>
        <w:rPr>
          <w:sz w:val="36"/>
          <w:szCs w:val="36"/>
        </w:rPr>
      </w:pPr>
    </w:p>
    <w:p w:rsidR="001C3C1F" w:rsidRDefault="001C3C1F" w:rsidP="00F77B7B">
      <w:pPr>
        <w:rPr>
          <w:sz w:val="36"/>
          <w:szCs w:val="36"/>
        </w:rPr>
      </w:pPr>
    </w:p>
    <w:p w:rsidR="00F77B7B" w:rsidRPr="009D73BA" w:rsidRDefault="00287B87" w:rsidP="00F77B7B">
      <w:pPr>
        <w:tabs>
          <w:tab w:val="left" w:pos="3060"/>
        </w:tabs>
        <w:rPr>
          <w:sz w:val="52"/>
          <w:szCs w:val="52"/>
        </w:rPr>
      </w:pPr>
      <w:r>
        <w:rPr>
          <w:sz w:val="36"/>
          <w:szCs w:val="36"/>
        </w:rPr>
        <w:lastRenderedPageBreak/>
        <w:tab/>
      </w:r>
      <w:r w:rsidRPr="009D73BA">
        <w:rPr>
          <w:sz w:val="52"/>
          <w:szCs w:val="52"/>
        </w:rPr>
        <w:t>Juod</w:t>
      </w:r>
      <w:r w:rsidR="00715957">
        <w:rPr>
          <w:sz w:val="52"/>
          <w:szCs w:val="52"/>
        </w:rPr>
        <w:t>krantė</w:t>
      </w:r>
      <w:r w:rsidR="00F77B7B" w:rsidRPr="009D73BA">
        <w:rPr>
          <w:sz w:val="52"/>
          <w:szCs w:val="52"/>
        </w:rPr>
        <w:t>s  istorija</w:t>
      </w:r>
    </w:p>
    <w:p w:rsidR="00F77B7B" w:rsidRPr="00267DF4" w:rsidRDefault="00F77B7B" w:rsidP="00F77B7B">
      <w:pPr>
        <w:jc w:val="both"/>
        <w:rPr>
          <w:rFonts w:ascii="Wingdings 2" w:hAnsi="Wingdings 2"/>
          <w:sz w:val="36"/>
          <w:szCs w:val="36"/>
        </w:rPr>
      </w:pPr>
    </w:p>
    <w:p w:rsidR="00715957" w:rsidRPr="00715957" w:rsidRDefault="00715957" w:rsidP="00715957">
      <w:pPr>
        <w:spacing w:after="0" w:line="240" w:lineRule="auto"/>
        <w:jc w:val="both"/>
        <w:rPr>
          <w:rFonts w:ascii="Times New Roman" w:eastAsia="Times New Roman" w:hAnsi="Times New Roman" w:cs="Times New Roman"/>
          <w:sz w:val="36"/>
          <w:szCs w:val="36"/>
        </w:rPr>
      </w:pPr>
      <w:r w:rsidRPr="00715957">
        <w:rPr>
          <w:rFonts w:ascii="Times New Roman" w:eastAsia="Times New Roman" w:hAnsi="Times New Roman" w:cs="Times New Roman"/>
          <w:sz w:val="36"/>
          <w:szCs w:val="36"/>
        </w:rPr>
        <w:t xml:space="preserve">              Juodkrantė, kaip mokesčius mokanti vietovė, minima jau 1429m. Tuomet ji buvo arčiau jūros, apie 2,5 km nutolusi į šiaurę nuo dabartinės vietos. 1539m. čia gyveno 14 žvejų, 2 pusiau žvejų ir 2 kampininkų šeimos. Dėl vargo, skurdo, pustomo smėlio gyventojų vis mažėjo. 1593m. čia gyveno tik 6 kampininkų šeimos. 1599 - 1600m. trylikos sodybų kaimas buvo beveik užpustytas. 1603m. maras nusinešė daug gyvybių. Liko tik 6 apgyvendintos sodybos. Smėlio puolimas nesiliovė ir 1724m. pajūrio Juodkrantė minima paskutinį kartą.</w:t>
      </w:r>
      <w:r w:rsidRPr="00715957">
        <w:rPr>
          <w:rFonts w:ascii="Times New Roman" w:eastAsia="Times New Roman" w:hAnsi="Times New Roman" w:cs="Times New Roman"/>
          <w:sz w:val="36"/>
          <w:szCs w:val="36"/>
        </w:rPr>
        <w:br/>
        <w:t>1669m. miškų prižiūrėtojas Hansas Reinishas gavo privilegiją šalia kelio įsteigti karčemą, o 1682m. ir leidimą greta jos įkurdinti kelias žvejų šeimas. Taip prie karčemos ėmė formuotis Juodkrantė arba Senoji Juodkrantė. Tačiau rusų okupacija sustabdė kaimo plėtrą. 1784m. čia buvo tik 7 gyvenamos sodybos. Apie 1794m. į pietinę dabartinės Juodkrantės dalį persikėlė išeiviai iš užpustyto Karvaičių kaimo. Savo kaimą jie pavadino Naujaisiais Karvaičiais. 1794m. į Juodkrantę perkelta užpustytų Karvaičių bažnyčia. Išvykus paskutiniam Karvaičių kunigui, ji imta vadinti Juodkrantės bažnyčia. 1814m. greta jos išaugęs kaimelis gavo "Juodkrantės prie bažnyčios" vardą. 1878m. sudegus seniesiems maldos namams, 1885m. jų vietoje pastatoma mūrinė Juodkrantės bažnyčia.</w:t>
      </w:r>
    </w:p>
    <w:p w:rsidR="00F77B7B" w:rsidRPr="00715957" w:rsidRDefault="00F77B7B" w:rsidP="00715957">
      <w:pPr>
        <w:jc w:val="both"/>
        <w:rPr>
          <w:sz w:val="36"/>
          <w:szCs w:val="36"/>
        </w:rPr>
      </w:pPr>
    </w:p>
    <w:p w:rsidR="00F77B7B" w:rsidRPr="00F77B7B" w:rsidRDefault="00F77B7B" w:rsidP="00F77B7B">
      <w:pPr>
        <w:pStyle w:val="prastasistinklapis"/>
        <w:rPr>
          <w:sz w:val="36"/>
          <w:szCs w:val="36"/>
        </w:rPr>
      </w:pPr>
      <w:r>
        <w:rPr>
          <w:sz w:val="36"/>
          <w:szCs w:val="36"/>
        </w:rPr>
        <w:tab/>
      </w:r>
      <w:r w:rsidRPr="00F77B7B">
        <w:rPr>
          <w:sz w:val="36"/>
          <w:szCs w:val="36"/>
        </w:rPr>
        <w:t xml:space="preserve">Čia žmonių gyventa nuo seno: jos apylinkėse rasta akmens, žalvario ir ankstyvojo geležies amžiaus archeologinių gintaro dirbinių. Juodkrantė rašytiniuose šaltiniuose minima jau </w:t>
      </w:r>
      <w:hyperlink r:id="rId8" w:tooltip="1429" w:history="1">
        <w:r w:rsidRPr="00F77B7B">
          <w:rPr>
            <w:rStyle w:val="Hipersaitas"/>
            <w:sz w:val="36"/>
            <w:szCs w:val="36"/>
          </w:rPr>
          <w:t>1429</w:t>
        </w:r>
      </w:hyperlink>
      <w:r w:rsidRPr="00F77B7B">
        <w:rPr>
          <w:sz w:val="36"/>
          <w:szCs w:val="36"/>
        </w:rPr>
        <w:t xml:space="preserve"> m. Tada ji buvo arčiau jūros, 2,5 km į šiaurę nuo dabartinės gyvenvietės. </w:t>
      </w:r>
      <w:hyperlink r:id="rId9" w:tooltip="1599" w:history="1">
        <w:r w:rsidRPr="00F77B7B">
          <w:rPr>
            <w:rStyle w:val="Hipersaitas"/>
            <w:sz w:val="36"/>
            <w:szCs w:val="36"/>
          </w:rPr>
          <w:t>1599</w:t>
        </w:r>
      </w:hyperlink>
      <w:r w:rsidRPr="00F77B7B">
        <w:rPr>
          <w:sz w:val="36"/>
          <w:szCs w:val="36"/>
        </w:rPr>
        <w:t>–</w:t>
      </w:r>
      <w:hyperlink r:id="rId10" w:tooltip="1600" w:history="1">
        <w:r w:rsidRPr="00F77B7B">
          <w:rPr>
            <w:rStyle w:val="Hipersaitas"/>
            <w:sz w:val="36"/>
            <w:szCs w:val="36"/>
          </w:rPr>
          <w:t>1600</w:t>
        </w:r>
      </w:hyperlink>
      <w:r w:rsidRPr="00F77B7B">
        <w:rPr>
          <w:sz w:val="36"/>
          <w:szCs w:val="36"/>
        </w:rPr>
        <w:t xml:space="preserve"> m. senąjį kaimą (13 sodybų) beveik užpustė smėlis. </w:t>
      </w:r>
      <w:hyperlink r:id="rId11" w:tooltip="1603" w:history="1">
        <w:r w:rsidRPr="00F77B7B">
          <w:rPr>
            <w:rStyle w:val="Hipersaitas"/>
            <w:sz w:val="36"/>
            <w:szCs w:val="36"/>
          </w:rPr>
          <w:t>1603</w:t>
        </w:r>
      </w:hyperlink>
      <w:r w:rsidRPr="00F77B7B">
        <w:rPr>
          <w:sz w:val="36"/>
          <w:szCs w:val="36"/>
        </w:rPr>
        <w:t xml:space="preserve"> m. jis labai nukentėjo nuo maro, čia liko tik </w:t>
      </w:r>
      <w:r w:rsidRPr="00F77B7B">
        <w:rPr>
          <w:sz w:val="36"/>
          <w:szCs w:val="36"/>
        </w:rPr>
        <w:lastRenderedPageBreak/>
        <w:t xml:space="preserve">6 apgyventintos sodybos. Smėlis tebeslinko ir pajūrio Juodkrantė paskutinį kartą paminima </w:t>
      </w:r>
      <w:hyperlink r:id="rId12" w:tooltip="1724" w:history="1">
        <w:r w:rsidRPr="00F77B7B">
          <w:rPr>
            <w:rStyle w:val="Hipersaitas"/>
            <w:sz w:val="36"/>
            <w:szCs w:val="36"/>
          </w:rPr>
          <w:t>1724</w:t>
        </w:r>
      </w:hyperlink>
      <w:r w:rsidRPr="00F77B7B">
        <w:rPr>
          <w:sz w:val="36"/>
          <w:szCs w:val="36"/>
        </w:rPr>
        <w:t> m.</w:t>
      </w:r>
    </w:p>
    <w:p w:rsidR="00F77B7B" w:rsidRPr="00F77B7B" w:rsidRDefault="00F77B7B" w:rsidP="00F77B7B">
      <w:pPr>
        <w:pStyle w:val="prastasistinklapis"/>
        <w:rPr>
          <w:sz w:val="36"/>
          <w:szCs w:val="36"/>
        </w:rPr>
      </w:pPr>
      <w:r w:rsidRPr="00F77B7B">
        <w:rPr>
          <w:sz w:val="36"/>
          <w:szCs w:val="36"/>
        </w:rPr>
        <w:t xml:space="preserve">Priešais </w:t>
      </w:r>
      <w:hyperlink r:id="rId13" w:tooltip="Gintaro įlanka" w:history="1">
        <w:r w:rsidRPr="00F77B7B">
          <w:rPr>
            <w:rStyle w:val="Hipersaitas"/>
            <w:sz w:val="36"/>
            <w:szCs w:val="36"/>
          </w:rPr>
          <w:t>Gintaro įlanką</w:t>
        </w:r>
      </w:hyperlink>
      <w:r w:rsidRPr="00F77B7B">
        <w:rPr>
          <w:sz w:val="36"/>
          <w:szCs w:val="36"/>
        </w:rPr>
        <w:t xml:space="preserve"> anksčiau buvo kaimas </w:t>
      </w:r>
      <w:hyperlink r:id="rId14" w:tooltip="Grikienė (puslapis neegzistuoja)" w:history="1">
        <w:r w:rsidRPr="00F77B7B">
          <w:rPr>
            <w:rStyle w:val="Hipersaitas"/>
            <w:sz w:val="36"/>
            <w:szCs w:val="36"/>
          </w:rPr>
          <w:t>Grikienė</w:t>
        </w:r>
      </w:hyperlink>
      <w:r w:rsidRPr="00F77B7B">
        <w:rPr>
          <w:sz w:val="36"/>
          <w:szCs w:val="36"/>
        </w:rPr>
        <w:t xml:space="preserve"> (arba Nuodėmių kaimas), dabar esantis Juodkrantės teritorijoje.</w:t>
      </w:r>
    </w:p>
    <w:p w:rsidR="00F77B7B" w:rsidRPr="00F77B7B" w:rsidRDefault="00F77B7B" w:rsidP="00F77B7B">
      <w:pPr>
        <w:pStyle w:val="Antrat2"/>
        <w:rPr>
          <w:sz w:val="144"/>
          <w:szCs w:val="144"/>
        </w:rPr>
      </w:pPr>
      <w:r w:rsidRPr="00F77B7B">
        <w:rPr>
          <w:rStyle w:val="mw-headline"/>
          <w:sz w:val="144"/>
          <w:szCs w:val="144"/>
        </w:rPr>
        <w:t>Žymūs žmonės</w:t>
      </w:r>
    </w:p>
    <w:p w:rsidR="00F77B7B" w:rsidRPr="00F77B7B" w:rsidRDefault="00F77B7B" w:rsidP="00F77B7B">
      <w:pPr>
        <w:pStyle w:val="prastasistinklapis"/>
        <w:rPr>
          <w:sz w:val="36"/>
          <w:szCs w:val="36"/>
        </w:rPr>
      </w:pPr>
      <w:r w:rsidRPr="00F77B7B">
        <w:rPr>
          <w:sz w:val="36"/>
          <w:szCs w:val="36"/>
        </w:rPr>
        <w:t xml:space="preserve">Nuo Juodkrantės, </w:t>
      </w:r>
      <w:hyperlink r:id="rId15" w:tooltip="Karvaičiai" w:history="1">
        <w:r w:rsidRPr="00F77B7B">
          <w:rPr>
            <w:rStyle w:val="Hipersaitas"/>
            <w:sz w:val="36"/>
            <w:szCs w:val="36"/>
          </w:rPr>
          <w:t>Karvaičių</w:t>
        </w:r>
      </w:hyperlink>
      <w:r w:rsidRPr="00F77B7B">
        <w:rPr>
          <w:sz w:val="36"/>
          <w:szCs w:val="36"/>
        </w:rPr>
        <w:t xml:space="preserve"> kaimo kilęs žymūs lietuvių tautosakininkas </w:t>
      </w:r>
      <w:hyperlink r:id="rId16" w:tooltip="Liudvikas Rėza" w:history="1">
        <w:r w:rsidRPr="00F77B7B">
          <w:rPr>
            <w:rStyle w:val="Hipersaitas"/>
            <w:sz w:val="36"/>
            <w:szCs w:val="36"/>
          </w:rPr>
          <w:t>Liudvikas Rėza</w:t>
        </w:r>
      </w:hyperlink>
      <w:r w:rsidRPr="00F77B7B">
        <w:rPr>
          <w:sz w:val="36"/>
          <w:szCs w:val="36"/>
        </w:rPr>
        <w:t xml:space="preserve">. Jam čia </w:t>
      </w:r>
      <w:hyperlink r:id="rId17" w:tooltip="1994" w:history="1">
        <w:r w:rsidRPr="00F77B7B">
          <w:rPr>
            <w:rStyle w:val="Hipersaitas"/>
            <w:sz w:val="36"/>
            <w:szCs w:val="36"/>
          </w:rPr>
          <w:t>1994</w:t>
        </w:r>
      </w:hyperlink>
      <w:r w:rsidRPr="00F77B7B">
        <w:rPr>
          <w:sz w:val="36"/>
          <w:szCs w:val="36"/>
        </w:rPr>
        <w:t> m. pastatytas paminklas (autorius </w:t>
      </w:r>
      <w:hyperlink r:id="rId18" w:tooltip="Arūnas Sakalauskas (1952)" w:history="1">
        <w:r w:rsidRPr="00F77B7B">
          <w:rPr>
            <w:rStyle w:val="Hipersaitas"/>
            <w:sz w:val="36"/>
            <w:szCs w:val="36"/>
          </w:rPr>
          <w:t>Arūnas Sakalauskas</w:t>
        </w:r>
      </w:hyperlink>
      <w:r w:rsidRPr="00F77B7B">
        <w:rPr>
          <w:sz w:val="36"/>
          <w:szCs w:val="36"/>
        </w:rPr>
        <w:t xml:space="preserve">). L. Rėzos vardu yra pavadinta ir </w:t>
      </w:r>
      <w:hyperlink r:id="rId19" w:tooltip="Juodkrantės Liudviko Rėzos jūrų kadetų mokykla" w:history="1">
        <w:r w:rsidRPr="00F77B7B">
          <w:rPr>
            <w:rStyle w:val="Hipersaitas"/>
            <w:sz w:val="36"/>
            <w:szCs w:val="36"/>
          </w:rPr>
          <w:t>Juodkrantės Liudviko Rėzos jūrų kadetų mokykla</w:t>
        </w:r>
      </w:hyperlink>
      <w:r w:rsidRPr="00F77B7B">
        <w:rPr>
          <w:sz w:val="36"/>
          <w:szCs w:val="36"/>
        </w:rPr>
        <w:t>.</w:t>
      </w:r>
    </w:p>
    <w:p w:rsidR="001C3C1F" w:rsidRDefault="00F77B7B" w:rsidP="00287B87">
      <w:pPr>
        <w:pStyle w:val="prastasistinklapis"/>
        <w:rPr>
          <w:sz w:val="36"/>
          <w:szCs w:val="36"/>
        </w:rPr>
      </w:pPr>
      <w:r w:rsidRPr="00F77B7B">
        <w:rPr>
          <w:sz w:val="36"/>
          <w:szCs w:val="36"/>
        </w:rPr>
        <w:t xml:space="preserve">Juodkrantėje jaunystę praleido vokiečių tapytojas </w:t>
      </w:r>
      <w:hyperlink r:id="rId20" w:tooltip="Gustav Fenkohl" w:history="1">
        <w:r w:rsidRPr="00F77B7B">
          <w:rPr>
            <w:rStyle w:val="Hipersaitas"/>
            <w:sz w:val="36"/>
            <w:szCs w:val="36"/>
          </w:rPr>
          <w:t>Gustavas Fenkolis</w:t>
        </w:r>
      </w:hyperlink>
      <w:r w:rsidRPr="00F77B7B">
        <w:rPr>
          <w:sz w:val="36"/>
          <w:szCs w:val="36"/>
        </w:rPr>
        <w:t xml:space="preserve"> (1872–1950). Juodkrantėje gimė </w:t>
      </w:r>
      <w:r w:rsidRPr="00287B87">
        <w:rPr>
          <w:sz w:val="36"/>
          <w:szCs w:val="36"/>
        </w:rPr>
        <w:t>pub</w:t>
      </w:r>
      <w:r w:rsidR="00287B87" w:rsidRPr="00287B87">
        <w:rPr>
          <w:sz w:val="36"/>
          <w:szCs w:val="36"/>
        </w:rPr>
        <w:t xml:space="preserve">licistas </w:t>
      </w:r>
      <w:hyperlink r:id="rId21" w:tooltip="Martin Kakies" w:history="1">
        <w:r w:rsidR="00287B87" w:rsidRPr="00287B87">
          <w:rPr>
            <w:rStyle w:val="Hipersaitas"/>
            <w:sz w:val="36"/>
            <w:szCs w:val="36"/>
          </w:rPr>
          <w:t>Martin Kakies</w:t>
        </w:r>
      </w:hyperlink>
      <w:r w:rsidR="00287B87" w:rsidRPr="00287B87">
        <w:rPr>
          <w:sz w:val="36"/>
          <w:szCs w:val="36"/>
        </w:rPr>
        <w:t xml:space="preserve"> (1894-1987).</w:t>
      </w:r>
    </w:p>
    <w:p w:rsidR="001C3C1F" w:rsidRDefault="001C3C1F" w:rsidP="00287B87">
      <w:pPr>
        <w:pStyle w:val="prastasistinklapis"/>
        <w:rPr>
          <w:sz w:val="36"/>
          <w:szCs w:val="36"/>
        </w:rPr>
      </w:pPr>
    </w:p>
    <w:p w:rsidR="001C3C1F" w:rsidRDefault="001C3C1F" w:rsidP="00287B87">
      <w:pPr>
        <w:pStyle w:val="prastasistinklapis"/>
        <w:rPr>
          <w:sz w:val="36"/>
          <w:szCs w:val="36"/>
        </w:rPr>
      </w:pPr>
    </w:p>
    <w:p w:rsidR="001C3C1F" w:rsidRPr="001C3C1F" w:rsidRDefault="001C3C1F" w:rsidP="001C3C1F">
      <w:pPr>
        <w:pStyle w:val="Antrat1"/>
        <w:jc w:val="center"/>
        <w:rPr>
          <w:rFonts w:ascii="Arial" w:hAnsi="Arial" w:cs="Arial"/>
          <w:color w:val="943634" w:themeColor="accent2" w:themeShade="BF"/>
          <w:sz w:val="48"/>
          <w:szCs w:val="48"/>
        </w:rPr>
      </w:pPr>
      <w:r w:rsidRPr="001C3C1F">
        <w:rPr>
          <w:rFonts w:ascii="Arial" w:hAnsi="Arial" w:cs="Arial"/>
          <w:color w:val="943634" w:themeColor="accent2" w:themeShade="BF"/>
          <w:sz w:val="48"/>
          <w:szCs w:val="48"/>
        </w:rPr>
        <w:lastRenderedPageBreak/>
        <w:t>Raganų kalnas</w:t>
      </w:r>
    </w:p>
    <w:p w:rsidR="001C3C1F" w:rsidRDefault="001C3C1F" w:rsidP="001C3C1F">
      <w:r>
        <w:rPr>
          <w:noProof/>
          <w:color w:val="0000FF"/>
        </w:rPr>
        <w:drawing>
          <wp:inline distT="0" distB="0" distL="0" distR="0">
            <wp:extent cx="2095500" cy="2790825"/>
            <wp:effectExtent l="19050" t="0" r="0" b="0"/>
            <wp:docPr id="5" name="Paveikslėlis 5" descr="http://upload.wikimedia.org/wikipedia/commons/thumb/9/99/Juodkrant%C4%97_Monto_de_Sor%C4%89istinoj_Ragan%C5%B3_Kalnas_24_diabla_pordego.jpg/220px-Juodkrant%C4%97_Monto_de_Sor%C4%89istinoj_Ragan%C5%B3_Kalnas_24_diabla_pordego.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9/99/Juodkrant%C4%97_Monto_de_Sor%C4%89istinoj_Ragan%C5%B3_Kalnas_24_diabla_pordego.jpg/220px-Juodkrant%C4%97_Monto_de_Sor%C4%89istinoj_Ragan%C5%B3_Kalnas_24_diabla_pordego.jpg">
                      <a:hlinkClick r:id="rId22"/>
                    </pic:cNvPr>
                    <pic:cNvPicPr>
                      <a:picLocks noChangeAspect="1" noChangeArrowheads="1"/>
                    </pic:cNvPicPr>
                  </pic:nvPicPr>
                  <pic:blipFill>
                    <a:blip r:embed="rId23"/>
                    <a:srcRect/>
                    <a:stretch>
                      <a:fillRect/>
                    </a:stretch>
                  </pic:blipFill>
                  <pic:spPr bwMode="auto">
                    <a:xfrm>
                      <a:off x="0" y="0"/>
                      <a:ext cx="2095500" cy="2790825"/>
                    </a:xfrm>
                    <a:prstGeom prst="ellipse">
                      <a:avLst/>
                    </a:prstGeom>
                    <a:ln>
                      <a:noFill/>
                    </a:ln>
                    <a:effectLst>
                      <a:softEdge rad="112500"/>
                    </a:effectLst>
                  </pic:spPr>
                </pic:pic>
              </a:graphicData>
            </a:graphic>
          </wp:inline>
        </w:drawing>
      </w:r>
    </w:p>
    <w:p w:rsidR="001C3C1F" w:rsidRDefault="001C3C1F" w:rsidP="001C3C1F">
      <w:r>
        <w:rPr>
          <w:noProof/>
          <w:color w:val="0000FF"/>
        </w:rPr>
        <w:drawing>
          <wp:inline distT="0" distB="0" distL="0" distR="0">
            <wp:extent cx="142875" cy="104775"/>
            <wp:effectExtent l="19050" t="0" r="9525" b="0"/>
            <wp:docPr id="6" name="Paveikslėlis 6" descr="http://bits.wikimedia.org/static-1.23wmf12/skins/common/images/magnify-clip.png">
              <a:hlinkClick xmlns:a="http://schemas.openxmlformats.org/drawingml/2006/main" r:id="rId22" tooltip="&quot;Padidin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tatic-1.23wmf12/skins/common/images/magnify-clip.png">
                      <a:hlinkClick r:id="rId22" tooltip="&quot;Padidinti&quot;"/>
                    </pic:cNvPr>
                    <pic:cNvPicPr>
                      <a:picLocks noChangeAspect="1" noChangeArrowheads="1"/>
                    </pic:cNvPicPr>
                  </pic:nvPicPr>
                  <pic:blipFill>
                    <a:blip r:embed="rId24"/>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1C3C1F" w:rsidRDefault="001C3C1F" w:rsidP="001C3C1F">
      <w:pPr>
        <w:pStyle w:val="prastasistinklapis"/>
      </w:pPr>
      <w:r w:rsidRPr="001C3C1F">
        <w:rPr>
          <w:b/>
          <w:bCs/>
          <w:sz w:val="32"/>
          <w:szCs w:val="32"/>
        </w:rPr>
        <w:t>Raganų kalnas</w:t>
      </w:r>
      <w:r w:rsidRPr="001C3C1F">
        <w:rPr>
          <w:sz w:val="32"/>
          <w:szCs w:val="32"/>
        </w:rPr>
        <w:t xml:space="preserve"> arba </w:t>
      </w:r>
      <w:r w:rsidRPr="001C3C1F">
        <w:rPr>
          <w:b/>
          <w:bCs/>
          <w:sz w:val="32"/>
          <w:szCs w:val="32"/>
        </w:rPr>
        <w:t>Raganos kalnas</w:t>
      </w:r>
      <w:r w:rsidRPr="001C3C1F">
        <w:rPr>
          <w:sz w:val="32"/>
          <w:szCs w:val="32"/>
        </w:rPr>
        <w:t xml:space="preserve"> – 42 m aukščio parabolinė </w:t>
      </w:r>
      <w:hyperlink r:id="rId25" w:tooltip="Kopa" w:history="1">
        <w:r w:rsidRPr="001C3C1F">
          <w:rPr>
            <w:rStyle w:val="Hipersaitas"/>
            <w:sz w:val="32"/>
            <w:szCs w:val="32"/>
          </w:rPr>
          <w:t>kopa</w:t>
        </w:r>
      </w:hyperlink>
      <w:r w:rsidRPr="001C3C1F">
        <w:rPr>
          <w:sz w:val="32"/>
          <w:szCs w:val="32"/>
        </w:rPr>
        <w:t xml:space="preserve"> </w:t>
      </w:r>
      <w:hyperlink r:id="rId26" w:tooltip="Juodkrantė" w:history="1">
        <w:r w:rsidRPr="001C3C1F">
          <w:rPr>
            <w:rStyle w:val="Hipersaitas"/>
            <w:sz w:val="32"/>
            <w:szCs w:val="32"/>
          </w:rPr>
          <w:t>Juodkrantėje</w:t>
        </w:r>
      </w:hyperlink>
      <w:r w:rsidRPr="001C3C1F">
        <w:rPr>
          <w:sz w:val="32"/>
          <w:szCs w:val="32"/>
        </w:rPr>
        <w:t xml:space="preserve">. Garsi </w:t>
      </w:r>
      <w:hyperlink r:id="rId27" w:tooltip="Tautodailė" w:history="1">
        <w:r w:rsidRPr="001C3C1F">
          <w:rPr>
            <w:rStyle w:val="Hipersaitas"/>
            <w:sz w:val="32"/>
            <w:szCs w:val="32"/>
          </w:rPr>
          <w:t>tautodailės</w:t>
        </w:r>
      </w:hyperlink>
      <w:r w:rsidRPr="001C3C1F">
        <w:rPr>
          <w:sz w:val="32"/>
          <w:szCs w:val="32"/>
        </w:rPr>
        <w:t xml:space="preserve"> </w:t>
      </w:r>
      <w:hyperlink r:id="rId28" w:tooltip="Skulptūra" w:history="1">
        <w:r w:rsidRPr="001C3C1F">
          <w:rPr>
            <w:rStyle w:val="Hipersaitas"/>
            <w:sz w:val="32"/>
            <w:szCs w:val="32"/>
          </w:rPr>
          <w:t>skulptūrų</w:t>
        </w:r>
      </w:hyperlink>
      <w:r w:rsidRPr="001C3C1F">
        <w:rPr>
          <w:sz w:val="32"/>
          <w:szCs w:val="32"/>
        </w:rPr>
        <w:t xml:space="preserve"> </w:t>
      </w:r>
      <w:hyperlink r:id="rId29" w:tooltip="Parkas" w:history="1">
        <w:r w:rsidRPr="001C3C1F">
          <w:rPr>
            <w:rStyle w:val="Hipersaitas"/>
            <w:sz w:val="32"/>
            <w:szCs w:val="32"/>
          </w:rPr>
          <w:t>parku</w:t>
        </w:r>
      </w:hyperlink>
      <w:r w:rsidRPr="001C3C1F">
        <w:rPr>
          <w:sz w:val="32"/>
          <w:szCs w:val="32"/>
        </w:rPr>
        <w:t xml:space="preserve">, kuris įrengtas </w:t>
      </w:r>
      <w:hyperlink r:id="rId30" w:tooltip="1979" w:history="1">
        <w:r w:rsidRPr="001C3C1F">
          <w:rPr>
            <w:rStyle w:val="Hipersaitas"/>
            <w:sz w:val="32"/>
            <w:szCs w:val="32"/>
          </w:rPr>
          <w:t>1979</w:t>
        </w:r>
      </w:hyperlink>
      <w:r w:rsidRPr="001C3C1F">
        <w:rPr>
          <w:sz w:val="32"/>
          <w:szCs w:val="32"/>
        </w:rPr>
        <w:t xml:space="preserve"> m. Nuo </w:t>
      </w:r>
      <w:hyperlink r:id="rId31" w:tooltip="1995" w:history="1">
        <w:r w:rsidRPr="001C3C1F">
          <w:rPr>
            <w:rStyle w:val="Hipersaitas"/>
            <w:sz w:val="32"/>
            <w:szCs w:val="32"/>
          </w:rPr>
          <w:t>1995</w:t>
        </w:r>
      </w:hyperlink>
      <w:r w:rsidRPr="001C3C1F">
        <w:rPr>
          <w:sz w:val="32"/>
          <w:szCs w:val="32"/>
        </w:rPr>
        <w:t xml:space="preserve"> m. </w:t>
      </w:r>
      <w:hyperlink r:id="rId32" w:tooltip="Geomorfologija" w:history="1">
        <w:r w:rsidRPr="001C3C1F">
          <w:rPr>
            <w:rStyle w:val="Hipersaitas"/>
            <w:sz w:val="32"/>
            <w:szCs w:val="32"/>
          </w:rPr>
          <w:t>geomorfologinis</w:t>
        </w:r>
      </w:hyperlink>
      <w:r w:rsidRPr="001C3C1F">
        <w:rPr>
          <w:sz w:val="32"/>
          <w:szCs w:val="32"/>
        </w:rPr>
        <w:t xml:space="preserve"> </w:t>
      </w:r>
      <w:hyperlink r:id="rId33" w:tooltip="Sąrašas:Lietuvos gamtos paminklai" w:history="1">
        <w:r w:rsidRPr="001C3C1F">
          <w:rPr>
            <w:rStyle w:val="Hipersaitas"/>
            <w:sz w:val="32"/>
            <w:szCs w:val="32"/>
          </w:rPr>
          <w:t>gamtos paminklas</w:t>
        </w:r>
      </w:hyperlink>
      <w:r>
        <w:t>.</w:t>
      </w:r>
    </w:p>
    <w:p w:rsidR="001C3C1F" w:rsidRPr="001C3C1F" w:rsidRDefault="001C3C1F" w:rsidP="001C3C1F">
      <w:pPr>
        <w:pStyle w:val="Antrat2"/>
        <w:rPr>
          <w:sz w:val="44"/>
          <w:szCs w:val="44"/>
        </w:rPr>
      </w:pPr>
      <w:r w:rsidRPr="001C3C1F">
        <w:rPr>
          <w:rStyle w:val="mw-headline"/>
          <w:sz w:val="44"/>
          <w:szCs w:val="44"/>
        </w:rPr>
        <w:t>Istorija</w:t>
      </w:r>
    </w:p>
    <w:p w:rsidR="001C3C1F" w:rsidRPr="001C3C1F" w:rsidRDefault="001C3C1F" w:rsidP="001C3C1F">
      <w:pPr>
        <w:pStyle w:val="prastasistinklapis"/>
        <w:rPr>
          <w:sz w:val="36"/>
          <w:szCs w:val="36"/>
        </w:rPr>
      </w:pPr>
      <w:r w:rsidRPr="001C3C1F">
        <w:rPr>
          <w:sz w:val="36"/>
          <w:szCs w:val="36"/>
        </w:rPr>
        <w:t xml:space="preserve">Raganų kalno skulptūrų ekspozicijos (Jono kalno) </w:t>
      </w:r>
      <w:hyperlink r:id="rId34" w:tooltip="Šlaitas" w:history="1">
        <w:r w:rsidRPr="001C3C1F">
          <w:rPr>
            <w:rStyle w:val="Hipersaitas"/>
            <w:sz w:val="36"/>
            <w:szCs w:val="36"/>
          </w:rPr>
          <w:t>šlaitai</w:t>
        </w:r>
      </w:hyperlink>
      <w:r w:rsidRPr="001C3C1F">
        <w:rPr>
          <w:sz w:val="36"/>
          <w:szCs w:val="36"/>
        </w:rPr>
        <w:t xml:space="preserve"> apaugę </w:t>
      </w:r>
      <w:hyperlink r:id="rId35" w:tooltip="Pušis" w:history="1">
        <w:r w:rsidRPr="001C3C1F">
          <w:rPr>
            <w:rStyle w:val="Hipersaitas"/>
            <w:sz w:val="36"/>
            <w:szCs w:val="36"/>
          </w:rPr>
          <w:t>pušimis</w:t>
        </w:r>
      </w:hyperlink>
      <w:r w:rsidRPr="001C3C1F">
        <w:rPr>
          <w:sz w:val="36"/>
          <w:szCs w:val="36"/>
        </w:rPr>
        <w:t xml:space="preserve">, nuo viršūnės matosi </w:t>
      </w:r>
      <w:hyperlink r:id="rId36" w:tooltip="Baltijos jūra" w:history="1">
        <w:r w:rsidRPr="001C3C1F">
          <w:rPr>
            <w:rStyle w:val="Hipersaitas"/>
            <w:sz w:val="36"/>
            <w:szCs w:val="36"/>
          </w:rPr>
          <w:t>Baltijos jūra</w:t>
        </w:r>
      </w:hyperlink>
      <w:r w:rsidRPr="001C3C1F">
        <w:rPr>
          <w:sz w:val="36"/>
          <w:szCs w:val="36"/>
        </w:rPr>
        <w:t xml:space="preserve">, o iš kitos pusės – </w:t>
      </w:r>
      <w:hyperlink r:id="rId37" w:tooltip="Kuršių marios" w:history="1">
        <w:r w:rsidRPr="001C3C1F">
          <w:rPr>
            <w:rStyle w:val="Hipersaitas"/>
            <w:sz w:val="36"/>
            <w:szCs w:val="36"/>
          </w:rPr>
          <w:t>Kuršių marios</w:t>
        </w:r>
      </w:hyperlink>
      <w:r w:rsidRPr="001C3C1F">
        <w:rPr>
          <w:sz w:val="36"/>
          <w:szCs w:val="36"/>
        </w:rPr>
        <w:t xml:space="preserve">. Anksčiau kopos pietų ir rytų šlaitai nebuvo apaugę </w:t>
      </w:r>
      <w:hyperlink r:id="rId38" w:tooltip="Medis" w:history="1">
        <w:r w:rsidRPr="001C3C1F">
          <w:rPr>
            <w:rStyle w:val="Hipersaitas"/>
            <w:sz w:val="36"/>
            <w:szCs w:val="36"/>
          </w:rPr>
          <w:t>medžiais</w:t>
        </w:r>
      </w:hyperlink>
      <w:r w:rsidRPr="001C3C1F">
        <w:rPr>
          <w:sz w:val="36"/>
          <w:szCs w:val="36"/>
        </w:rPr>
        <w:t xml:space="preserve">, tad nuo kopos viršaus buvo matomi smėlynai. Ant Raganų kalno skulptūrų ekspozicijos (Jono kalno) XIX a.–XX a. pr. lietuvininkai švęsdavo </w:t>
      </w:r>
      <w:hyperlink r:id="rId39" w:tooltip="Rasos" w:history="1">
        <w:r w:rsidRPr="001C3C1F">
          <w:rPr>
            <w:rStyle w:val="Hipersaitas"/>
            <w:sz w:val="36"/>
            <w:szCs w:val="36"/>
          </w:rPr>
          <w:t>Rasas</w:t>
        </w:r>
      </w:hyperlink>
      <w:r w:rsidRPr="001C3C1F">
        <w:rPr>
          <w:sz w:val="36"/>
          <w:szCs w:val="36"/>
        </w:rPr>
        <w:t xml:space="preserve">, arba </w:t>
      </w:r>
      <w:hyperlink r:id="rId40" w:tooltip="Joninės" w:history="1">
        <w:r w:rsidRPr="001C3C1F">
          <w:rPr>
            <w:rStyle w:val="Hipersaitas"/>
            <w:sz w:val="36"/>
            <w:szCs w:val="36"/>
          </w:rPr>
          <w:t>Jonines</w:t>
        </w:r>
      </w:hyperlink>
      <w:r w:rsidRPr="001C3C1F">
        <w:rPr>
          <w:sz w:val="36"/>
          <w:szCs w:val="36"/>
        </w:rPr>
        <w:t xml:space="preserve">.Iš čia ir kilo Jono kalno vardas. Čia pasilinksminti iki </w:t>
      </w:r>
      <w:hyperlink r:id="rId41" w:tooltip="Pirmasis pasaulinis karas" w:history="1">
        <w:r w:rsidRPr="001C3C1F">
          <w:rPr>
            <w:rStyle w:val="Hipersaitas"/>
            <w:sz w:val="36"/>
            <w:szCs w:val="36"/>
          </w:rPr>
          <w:t>Pirmojo pasaulinio karo</w:t>
        </w:r>
      </w:hyperlink>
      <w:r w:rsidRPr="001C3C1F">
        <w:rPr>
          <w:sz w:val="36"/>
          <w:szCs w:val="36"/>
        </w:rPr>
        <w:t xml:space="preserve"> susirinkdavo muzikantai ir chorai iš </w:t>
      </w:r>
      <w:hyperlink r:id="rId42" w:tooltip="Tilžė" w:history="1">
        <w:r w:rsidRPr="001C3C1F">
          <w:rPr>
            <w:rStyle w:val="Hipersaitas"/>
            <w:sz w:val="36"/>
            <w:szCs w:val="36"/>
          </w:rPr>
          <w:t>Tilžės</w:t>
        </w:r>
      </w:hyperlink>
      <w:r w:rsidRPr="001C3C1F">
        <w:rPr>
          <w:sz w:val="36"/>
          <w:szCs w:val="36"/>
        </w:rPr>
        <w:t xml:space="preserve">, </w:t>
      </w:r>
      <w:hyperlink r:id="rId43" w:tooltip="Rusnė" w:history="1">
        <w:r w:rsidRPr="001C3C1F">
          <w:rPr>
            <w:rStyle w:val="Hipersaitas"/>
            <w:sz w:val="36"/>
            <w:szCs w:val="36"/>
          </w:rPr>
          <w:t>Rusnės</w:t>
        </w:r>
      </w:hyperlink>
      <w:r w:rsidRPr="001C3C1F">
        <w:rPr>
          <w:sz w:val="36"/>
          <w:szCs w:val="36"/>
        </w:rPr>
        <w:t xml:space="preserve"> bei </w:t>
      </w:r>
      <w:hyperlink r:id="rId44" w:tooltip="Klaipėda" w:history="1">
        <w:r w:rsidRPr="001C3C1F">
          <w:rPr>
            <w:rStyle w:val="Hipersaitas"/>
            <w:sz w:val="36"/>
            <w:szCs w:val="36"/>
          </w:rPr>
          <w:t>Klaipėdos</w:t>
        </w:r>
      </w:hyperlink>
      <w:r w:rsidRPr="001C3C1F">
        <w:rPr>
          <w:sz w:val="36"/>
          <w:szCs w:val="36"/>
        </w:rPr>
        <w:t>. Tik 1979 m. pradėjus ant Jono kalno statyti medines skulptūras šis kalnas pradėtas vadinti Raganų skulptūrų ekspozicijos kalnu, ar sutrumpintai Raganų kalnu.</w:t>
      </w:r>
    </w:p>
    <w:p w:rsidR="001C3C1F" w:rsidRPr="001C3C1F" w:rsidRDefault="001C3C1F" w:rsidP="001C3C1F">
      <w:pPr>
        <w:pStyle w:val="prastasistinklapis"/>
        <w:rPr>
          <w:sz w:val="36"/>
          <w:szCs w:val="36"/>
        </w:rPr>
      </w:pPr>
      <w:r w:rsidRPr="001C3C1F">
        <w:rPr>
          <w:sz w:val="36"/>
          <w:szCs w:val="36"/>
        </w:rPr>
        <w:t xml:space="preserve">Raganų kalnas apipintas legendomis. Sakoma, kad nuo neatmenamų laikų ne tik žmonės mėgo šį kalną, bet ir </w:t>
      </w:r>
      <w:hyperlink r:id="rId45" w:tooltip="Velnias" w:history="1">
        <w:r w:rsidRPr="001C3C1F">
          <w:rPr>
            <w:rStyle w:val="Hipersaitas"/>
            <w:sz w:val="36"/>
            <w:szCs w:val="36"/>
          </w:rPr>
          <w:t>velniai</w:t>
        </w:r>
      </w:hyperlink>
      <w:r w:rsidRPr="001C3C1F">
        <w:rPr>
          <w:sz w:val="36"/>
          <w:szCs w:val="36"/>
        </w:rPr>
        <w:t xml:space="preserve"> su </w:t>
      </w:r>
      <w:hyperlink r:id="rId46" w:tooltip="Ragana" w:history="1">
        <w:r w:rsidRPr="001C3C1F">
          <w:rPr>
            <w:rStyle w:val="Hipersaitas"/>
            <w:sz w:val="36"/>
            <w:szCs w:val="36"/>
          </w:rPr>
          <w:t>raganomis</w:t>
        </w:r>
      </w:hyperlink>
      <w:r w:rsidRPr="001C3C1F">
        <w:rPr>
          <w:sz w:val="36"/>
          <w:szCs w:val="36"/>
        </w:rPr>
        <w:t xml:space="preserve"> čia savo puotas keldavę. Net pati </w:t>
      </w:r>
      <w:hyperlink r:id="rId47" w:tooltip="Deivė" w:history="1">
        <w:r w:rsidRPr="001C3C1F">
          <w:rPr>
            <w:rStyle w:val="Hipersaitas"/>
            <w:sz w:val="36"/>
            <w:szCs w:val="36"/>
          </w:rPr>
          <w:t>deivė</w:t>
        </w:r>
      </w:hyperlink>
      <w:r w:rsidRPr="001C3C1F">
        <w:rPr>
          <w:sz w:val="36"/>
          <w:szCs w:val="36"/>
        </w:rPr>
        <w:t xml:space="preserve"> Ragė apsilankydavo metiniuose trumpųjų naktų sąskrydžiuose.</w:t>
      </w:r>
    </w:p>
    <w:p w:rsidR="001C3C1F" w:rsidRPr="001C3C1F" w:rsidRDefault="001C3C1F" w:rsidP="001C3C1F">
      <w:pPr>
        <w:pStyle w:val="prastasistinklapis"/>
        <w:rPr>
          <w:sz w:val="36"/>
          <w:szCs w:val="36"/>
        </w:rPr>
      </w:pPr>
      <w:r>
        <w:rPr>
          <w:sz w:val="36"/>
          <w:szCs w:val="36"/>
        </w:rPr>
        <w:t>Į</w:t>
      </w:r>
      <w:r w:rsidRPr="001C3C1F">
        <w:rPr>
          <w:sz w:val="36"/>
          <w:szCs w:val="36"/>
        </w:rPr>
        <w:t xml:space="preserve">kvėptas tokių pasakojimų </w:t>
      </w:r>
      <w:hyperlink r:id="rId48" w:tooltip="Juodkrantė" w:history="1">
        <w:r w:rsidRPr="001C3C1F">
          <w:rPr>
            <w:rStyle w:val="Hipersaitas"/>
            <w:sz w:val="36"/>
            <w:szCs w:val="36"/>
          </w:rPr>
          <w:t>Juodkrantės</w:t>
        </w:r>
      </w:hyperlink>
      <w:r w:rsidRPr="001C3C1F">
        <w:rPr>
          <w:sz w:val="36"/>
          <w:szCs w:val="36"/>
        </w:rPr>
        <w:t xml:space="preserve"> girininkas Jonas Stanius sugalvojo atgaivinti senuosius pasakojimus ir juos realizuoti skulptūrų pavidalu. 1979 m. surengta pirmoji kūrybinė stovykla, į kurią susirinkę liaudies meistrai iš visos </w:t>
      </w:r>
      <w:hyperlink r:id="rId49" w:tooltip="Lietuva" w:history="1">
        <w:r w:rsidRPr="001C3C1F">
          <w:rPr>
            <w:rStyle w:val="Hipersaitas"/>
            <w:sz w:val="36"/>
            <w:szCs w:val="36"/>
          </w:rPr>
          <w:t>Lietuvos</w:t>
        </w:r>
      </w:hyperlink>
      <w:r w:rsidRPr="001C3C1F">
        <w:rPr>
          <w:sz w:val="36"/>
          <w:szCs w:val="36"/>
        </w:rPr>
        <w:t xml:space="preserve"> sukūrė 25 </w:t>
      </w:r>
      <w:hyperlink r:id="rId50" w:tooltip="Skulptūra" w:history="1">
        <w:r w:rsidRPr="001C3C1F">
          <w:rPr>
            <w:rStyle w:val="Hipersaitas"/>
            <w:sz w:val="36"/>
            <w:szCs w:val="36"/>
          </w:rPr>
          <w:t>skulptūras</w:t>
        </w:r>
      </w:hyperlink>
      <w:r w:rsidRPr="001C3C1F">
        <w:rPr>
          <w:sz w:val="36"/>
          <w:szCs w:val="36"/>
        </w:rPr>
        <w:t xml:space="preserve">. Stovyklos idėja kartojosi ne kartą, dar ir dabar atvykę meistrai restauruoja senas skulptūras, išdrožia naujų. </w:t>
      </w:r>
      <w:hyperlink r:id="rId51" w:tooltip="2007" w:history="1">
        <w:r w:rsidRPr="001C3C1F">
          <w:rPr>
            <w:rStyle w:val="Hipersaitas"/>
            <w:sz w:val="36"/>
            <w:szCs w:val="36"/>
          </w:rPr>
          <w:t>2007</w:t>
        </w:r>
      </w:hyperlink>
      <w:r w:rsidRPr="001C3C1F">
        <w:rPr>
          <w:sz w:val="36"/>
          <w:szCs w:val="36"/>
        </w:rPr>
        <w:t xml:space="preserve"> m. parke buvo apie 80 medinių skulptūrų.</w:t>
      </w:r>
    </w:p>
    <w:p w:rsidR="001C3C1F" w:rsidRPr="001C3C1F" w:rsidRDefault="001C3C1F" w:rsidP="001C3C1F">
      <w:pPr>
        <w:pStyle w:val="prastasistinklapis"/>
        <w:rPr>
          <w:sz w:val="36"/>
          <w:szCs w:val="36"/>
        </w:rPr>
      </w:pPr>
      <w:r w:rsidRPr="001C3C1F">
        <w:rPr>
          <w:sz w:val="36"/>
          <w:szCs w:val="36"/>
        </w:rPr>
        <w:t xml:space="preserve">Raganų kalną gamta pati padalijo į dvi dalis: šviesiąją ir tamsiąją. Šviesiojoje dalyje takas platus, čia stovi įžymūs pasakų veikėjai kaip </w:t>
      </w:r>
      <w:hyperlink r:id="rId52" w:tooltip="Milžinai" w:history="1">
        <w:r w:rsidRPr="001C3C1F">
          <w:rPr>
            <w:rStyle w:val="Hipersaitas"/>
            <w:sz w:val="36"/>
            <w:szCs w:val="36"/>
          </w:rPr>
          <w:t>milžinė</w:t>
        </w:r>
      </w:hyperlink>
      <w:r w:rsidRPr="001C3C1F">
        <w:rPr>
          <w:sz w:val="36"/>
          <w:szCs w:val="36"/>
        </w:rPr>
        <w:t xml:space="preserve"> </w:t>
      </w:r>
      <w:hyperlink r:id="rId53" w:tooltip="Neringa (vardas)" w:history="1">
        <w:r w:rsidRPr="001C3C1F">
          <w:rPr>
            <w:rStyle w:val="Hipersaitas"/>
            <w:sz w:val="36"/>
            <w:szCs w:val="36"/>
          </w:rPr>
          <w:t>Neringa</w:t>
        </w:r>
      </w:hyperlink>
      <w:r w:rsidRPr="001C3C1F">
        <w:rPr>
          <w:sz w:val="36"/>
          <w:szCs w:val="36"/>
        </w:rPr>
        <w:t xml:space="preserve">, dvylika brolių, juodvarniais lakstančių, ir jų sesuo Elenutė, žvejys Kastytis. Viršūnėje – pasakos apie </w:t>
      </w:r>
      <w:hyperlink r:id="rId54" w:tooltip="Neringa" w:history="1">
        <w:r w:rsidRPr="001C3C1F">
          <w:rPr>
            <w:rStyle w:val="Hipersaitas"/>
            <w:sz w:val="36"/>
            <w:szCs w:val="36"/>
          </w:rPr>
          <w:t>Neringą</w:t>
        </w:r>
      </w:hyperlink>
      <w:r w:rsidRPr="001C3C1F">
        <w:rPr>
          <w:sz w:val="36"/>
          <w:szCs w:val="36"/>
        </w:rPr>
        <w:t xml:space="preserve"> ir </w:t>
      </w:r>
      <w:hyperlink r:id="rId55" w:tooltip="Naglis (puslapis neegzistuoja)" w:history="1">
        <w:r w:rsidRPr="001C3C1F">
          <w:rPr>
            <w:rStyle w:val="Hipersaitas"/>
            <w:sz w:val="36"/>
            <w:szCs w:val="36"/>
          </w:rPr>
          <w:t>Naglį</w:t>
        </w:r>
      </w:hyperlink>
      <w:r w:rsidRPr="001C3C1F">
        <w:rPr>
          <w:sz w:val="36"/>
          <w:szCs w:val="36"/>
        </w:rPr>
        <w:t xml:space="preserve"> veikėjai. Einant toliau kelias susiaurėja ir aptemsta – prasideda „velniava“: slibinai, pro pragaro vartus žengia </w:t>
      </w:r>
      <w:hyperlink r:id="rId56" w:tooltip="Liuciferis" w:history="1">
        <w:r w:rsidRPr="001C3C1F">
          <w:rPr>
            <w:rStyle w:val="Hipersaitas"/>
            <w:sz w:val="36"/>
            <w:szCs w:val="36"/>
          </w:rPr>
          <w:t>Liuciferis</w:t>
        </w:r>
      </w:hyperlink>
      <w:r w:rsidRPr="001C3C1F">
        <w:rPr>
          <w:sz w:val="36"/>
          <w:szCs w:val="36"/>
        </w:rPr>
        <w:t xml:space="preserve">, </w:t>
      </w:r>
      <w:hyperlink r:id="rId57" w:tooltip="Ragana" w:history="1">
        <w:r w:rsidRPr="001C3C1F">
          <w:rPr>
            <w:rStyle w:val="Hipersaitas"/>
            <w:sz w:val="36"/>
            <w:szCs w:val="36"/>
          </w:rPr>
          <w:t>raganos</w:t>
        </w:r>
      </w:hyperlink>
      <w:r w:rsidRPr="001C3C1F">
        <w:rPr>
          <w:sz w:val="36"/>
          <w:szCs w:val="36"/>
        </w:rPr>
        <w:t xml:space="preserve"> su </w:t>
      </w:r>
      <w:hyperlink r:id="rId58" w:tooltip="Velnias" w:history="1">
        <w:r w:rsidRPr="001C3C1F">
          <w:rPr>
            <w:rStyle w:val="Hipersaitas"/>
            <w:sz w:val="36"/>
            <w:szCs w:val="36"/>
          </w:rPr>
          <w:t>velniais</w:t>
        </w:r>
      </w:hyperlink>
      <w:r w:rsidRPr="001C3C1F">
        <w:rPr>
          <w:sz w:val="36"/>
          <w:szCs w:val="36"/>
        </w:rPr>
        <w:t xml:space="preserve">. Nusileidus nuo tako giedančio gaidžio skulptūra rodo, jog čia </w:t>
      </w:r>
      <w:hyperlink r:id="rId59" w:tooltip="Šmėkla" w:history="1">
        <w:r w:rsidRPr="001C3C1F">
          <w:rPr>
            <w:rStyle w:val="Hipersaitas"/>
            <w:sz w:val="36"/>
            <w:szCs w:val="36"/>
          </w:rPr>
          <w:t>šmėklos</w:t>
        </w:r>
      </w:hyperlink>
      <w:r w:rsidRPr="001C3C1F">
        <w:rPr>
          <w:sz w:val="36"/>
          <w:szCs w:val="36"/>
        </w:rPr>
        <w:t xml:space="preserve"> išsilaksto ir visos velnystės baigiasi.</w:t>
      </w:r>
    </w:p>
    <w:p w:rsidR="001C3C1F" w:rsidRDefault="00416B0B" w:rsidP="00287B87">
      <w:pPr>
        <w:pStyle w:val="prastasistinklapis"/>
        <w:rPr>
          <w:sz w:val="36"/>
          <w:szCs w:val="36"/>
        </w:rPr>
      </w:pPr>
      <w:r w:rsidRPr="00416B0B">
        <w:rPr>
          <w:noProof/>
          <w:sz w:val="36"/>
          <w:szCs w:val="36"/>
        </w:rPr>
        <w:drawing>
          <wp:inline distT="0" distB="0" distL="0" distR="0">
            <wp:extent cx="2781300" cy="2085975"/>
            <wp:effectExtent l="0" t="57150" r="57150" b="238125"/>
            <wp:docPr id="12" name="Paveikslėlis 13" descr="http://upload.wikimedia.org/wikipedia/commons/thumb/e/ed/Juodkrant%C4%97_Monto_de_Sor%C4%89istinoj_Ragan%C5%B3_Kalnas_21_drako.jpg/120px-Juodkrant%C4%97_Monto_de_Sor%C4%89istinoj_Ragan%C5%B3_Kalnas_21_dra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e/ed/Juodkrant%C4%97_Monto_de_Sor%C4%89istinoj_Ragan%C5%B3_Kalnas_21_drako.jpg/120px-Juodkrant%C4%97_Monto_de_Sor%C4%89istinoj_Ragan%C5%B3_Kalnas_21_drako.jpg"/>
                    <pic:cNvPicPr>
                      <a:picLocks noChangeAspect="1" noChangeArrowheads="1"/>
                    </pic:cNvPicPr>
                  </pic:nvPicPr>
                  <pic:blipFill>
                    <a:blip r:embed="rId60"/>
                    <a:srcRect/>
                    <a:stretch>
                      <a:fillRect/>
                    </a:stretch>
                  </pic:blipFill>
                  <pic:spPr bwMode="auto">
                    <a:xfrm>
                      <a:off x="0" y="0"/>
                      <a:ext cx="2781300" cy="2085975"/>
                    </a:xfrm>
                    <a:prstGeom prst="rect">
                      <a:avLst/>
                    </a:prstGeom>
                    <a:noFill/>
                    <a:ln w="9525">
                      <a:noFill/>
                      <a:miter lim="800000"/>
                      <a:headEnd/>
                      <a:tailEnd/>
                    </a:ln>
                    <a:scene3d>
                      <a:camera prst="perspectiveHeroicExtremeLeftFacing"/>
                      <a:lightRig rig="threePt" dir="t"/>
                    </a:scene3d>
                    <a:sp3d>
                      <a:bevelT prst="slope"/>
                    </a:sp3d>
                  </pic:spPr>
                </pic:pic>
              </a:graphicData>
            </a:graphic>
          </wp:inline>
        </w:drawing>
      </w:r>
      <w:r w:rsidRPr="00416B0B">
        <w:rPr>
          <w:noProof/>
          <w:sz w:val="36"/>
          <w:szCs w:val="36"/>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184400" cy="1638300"/>
            <wp:effectExtent l="38100" t="76200" r="0" b="152400"/>
            <wp:wrapSquare wrapText="bothSides"/>
            <wp:docPr id="11" name="Paveikslėlis 10" descr="http://upload.wikimedia.org/wikipedia/commons/thumb/3/39/Juodkrant%C4%97_Monto_de_Sor%C4%89istinoj_Ragan%C5%B3_Kalnas_29_kartludo.jpg/120px-Juodkrant%C4%97_Monto_de_Sor%C4%89istinoj_Ragan%C5%B3_Kalnas_29_kartl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3/39/Juodkrant%C4%97_Monto_de_Sor%C4%89istinoj_Ragan%C5%B3_Kalnas_29_kartludo.jpg/120px-Juodkrant%C4%97_Monto_de_Sor%C4%89istinoj_Ragan%C5%B3_Kalnas_29_kartludo.jpg"/>
                    <pic:cNvPicPr>
                      <a:picLocks noChangeAspect="1" noChangeArrowheads="1"/>
                    </pic:cNvPicPr>
                  </pic:nvPicPr>
                  <pic:blipFill>
                    <a:blip r:embed="rId61"/>
                    <a:srcRect/>
                    <a:stretch>
                      <a:fillRect/>
                    </a:stretch>
                  </pic:blipFill>
                  <pic:spPr bwMode="auto">
                    <a:xfrm>
                      <a:off x="0" y="0"/>
                      <a:ext cx="2184400" cy="1638300"/>
                    </a:xfrm>
                    <a:prstGeom prst="rect">
                      <a:avLst/>
                    </a:prstGeom>
                    <a:noFill/>
                    <a:ln w="9525">
                      <a:noFill/>
                      <a:miter lim="800000"/>
                      <a:headEnd/>
                      <a:tailEnd/>
                    </a:ln>
                    <a:scene3d>
                      <a:camera prst="perspectiveHeroicExtremeRightFacing"/>
                      <a:lightRig rig="threePt" dir="t"/>
                    </a:scene3d>
                    <a:sp3d>
                      <a:bevelT prst="slope"/>
                    </a:sp3d>
                  </pic:spPr>
                </pic:pic>
              </a:graphicData>
            </a:graphic>
          </wp:anchor>
        </w:drawing>
      </w:r>
      <w:r>
        <w:rPr>
          <w:sz w:val="36"/>
          <w:szCs w:val="36"/>
        </w:rPr>
        <w:br w:type="textWrapping" w:clear="all"/>
      </w:r>
    </w:p>
    <w:p w:rsidR="001C3C1F" w:rsidRDefault="009D73BA" w:rsidP="00287B87">
      <w:pPr>
        <w:pStyle w:val="prastasistinklapis"/>
        <w:rPr>
          <w:noProof/>
        </w:rPr>
      </w:pPr>
      <w:r>
        <w:rPr>
          <w:sz w:val="36"/>
          <w:szCs w:val="36"/>
        </w:rPr>
        <w:t xml:space="preserve">     </w:t>
      </w:r>
    </w:p>
    <w:p w:rsidR="001C3C1F" w:rsidRDefault="001C3C1F" w:rsidP="00287B87">
      <w:pPr>
        <w:pStyle w:val="prastasistinklapis"/>
        <w:rPr>
          <w:noProof/>
        </w:rPr>
      </w:pPr>
    </w:p>
    <w:p w:rsidR="001C3C1F" w:rsidRDefault="001C3C1F" w:rsidP="00287B87">
      <w:pPr>
        <w:pStyle w:val="prastasistinklapis"/>
        <w:rPr>
          <w:noProof/>
        </w:rPr>
      </w:pPr>
    </w:p>
    <w:p w:rsidR="001C3C1F" w:rsidRPr="00416B0B" w:rsidRDefault="001C3C1F" w:rsidP="00416B0B">
      <w:pPr>
        <w:pStyle w:val="Antrat2"/>
        <w:rPr>
          <w:sz w:val="44"/>
          <w:szCs w:val="44"/>
        </w:rPr>
      </w:pPr>
      <w:r w:rsidRPr="00416B0B">
        <w:rPr>
          <w:rStyle w:val="mw-headline"/>
          <w:sz w:val="44"/>
          <w:szCs w:val="44"/>
        </w:rPr>
        <w:t>Gamta</w:t>
      </w:r>
    </w:p>
    <w:p w:rsidR="001C3C1F" w:rsidRDefault="00416B0B" w:rsidP="001C3C1F">
      <w:r w:rsidRPr="00416B0B">
        <w:rPr>
          <w:noProof/>
        </w:rPr>
        <w:drawing>
          <wp:inline distT="0" distB="0" distL="0" distR="0">
            <wp:extent cx="1905000" cy="1990725"/>
            <wp:effectExtent l="19050" t="0" r="0" b="0"/>
            <wp:docPr id="7" name="Paveikslėlis 16" descr="http://upload.wikimedia.org/wikipedia/commons/thumb/b/bd/Lithuania_Juodkrante_Great_Cormorant_colony_2.jpg/200px-Lithuania_Juodkrante_Great_Cormorant_colony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b/bd/Lithuania_Juodkrante_Great_Cormorant_colony_2.jpg/200px-Lithuania_Juodkrante_Great_Cormorant_colony_2.jpg"/>
                    <pic:cNvPicPr>
                      <a:picLocks noChangeAspect="1" noChangeArrowheads="1"/>
                    </pic:cNvPicPr>
                  </pic:nvPicPr>
                  <pic:blipFill>
                    <a:blip r:embed="rId62"/>
                    <a:srcRect/>
                    <a:stretch>
                      <a:fillRect/>
                    </a:stretch>
                  </pic:blipFill>
                  <pic:spPr bwMode="auto">
                    <a:xfrm>
                      <a:off x="0" y="0"/>
                      <a:ext cx="1905000" cy="1990725"/>
                    </a:xfrm>
                    <a:prstGeom prst="rect">
                      <a:avLst/>
                    </a:prstGeom>
                    <a:noFill/>
                    <a:ln w="9525">
                      <a:noFill/>
                      <a:miter lim="800000"/>
                      <a:headEnd/>
                      <a:tailEnd/>
                    </a:ln>
                  </pic:spPr>
                </pic:pic>
              </a:graphicData>
            </a:graphic>
          </wp:inline>
        </w:drawing>
      </w:r>
    </w:p>
    <w:p w:rsidR="001C3C1F" w:rsidRPr="00416B0B" w:rsidRDefault="001C3C1F" w:rsidP="001C3C1F">
      <w:pPr>
        <w:pStyle w:val="prastasistinklapis"/>
        <w:rPr>
          <w:sz w:val="36"/>
          <w:szCs w:val="36"/>
        </w:rPr>
      </w:pPr>
      <w:r w:rsidRPr="00416B0B">
        <w:rPr>
          <w:sz w:val="36"/>
          <w:szCs w:val="36"/>
        </w:rPr>
        <w:t xml:space="preserve">Netoli Juodkrantės yra nuo XIX a. pradžios stebima </w:t>
      </w:r>
      <w:hyperlink r:id="rId63" w:tooltip="Pilkasis garnys" w:history="1">
        <w:r w:rsidRPr="00416B0B">
          <w:rPr>
            <w:rStyle w:val="Hipersaitas"/>
            <w:sz w:val="36"/>
            <w:szCs w:val="36"/>
          </w:rPr>
          <w:t>pilkųjų garnių</w:t>
        </w:r>
      </w:hyperlink>
      <w:r w:rsidRPr="00416B0B">
        <w:rPr>
          <w:sz w:val="36"/>
          <w:szCs w:val="36"/>
        </w:rPr>
        <w:t xml:space="preserve"> ir </w:t>
      </w:r>
      <w:hyperlink r:id="rId64" w:tooltip="Didysis kormoranas" w:history="1">
        <w:r w:rsidRPr="00416B0B">
          <w:rPr>
            <w:rStyle w:val="Hipersaitas"/>
            <w:sz w:val="36"/>
            <w:szCs w:val="36"/>
          </w:rPr>
          <w:t>kormoranų</w:t>
        </w:r>
      </w:hyperlink>
      <w:r w:rsidRPr="00416B0B">
        <w:rPr>
          <w:sz w:val="36"/>
          <w:szCs w:val="36"/>
        </w:rPr>
        <w:t xml:space="preserve"> kolonija. Šiuo metu ji labai išsiplėtė ir pradeda kelti grėsmę miškui, mat nuo rūgščių jų išmatų džiūsta medžiai.</w:t>
      </w:r>
    </w:p>
    <w:p w:rsidR="001C3C1F" w:rsidRPr="00416B0B" w:rsidRDefault="001C3C1F" w:rsidP="001C3C1F">
      <w:pPr>
        <w:pStyle w:val="prastasistinklapis"/>
        <w:rPr>
          <w:sz w:val="36"/>
          <w:szCs w:val="36"/>
        </w:rPr>
      </w:pPr>
      <w:r w:rsidRPr="00416B0B">
        <w:rPr>
          <w:sz w:val="36"/>
          <w:szCs w:val="36"/>
        </w:rPr>
        <w:t xml:space="preserve">Juodkrantė įsikūrusi senųjų – parabolinių kopų slėnyje, yra išlikę senų </w:t>
      </w:r>
      <w:hyperlink r:id="rId65" w:tooltip="Pušis" w:history="1">
        <w:r w:rsidRPr="00416B0B">
          <w:rPr>
            <w:rStyle w:val="Hipersaitas"/>
            <w:sz w:val="36"/>
            <w:szCs w:val="36"/>
          </w:rPr>
          <w:t>pušynų</w:t>
        </w:r>
      </w:hyperlink>
      <w:r w:rsidRPr="00416B0B">
        <w:rPr>
          <w:sz w:val="36"/>
          <w:szCs w:val="36"/>
        </w:rPr>
        <w:t xml:space="preserve"> fragmentų. Netoli Juodkrantės yra saugomos </w:t>
      </w:r>
      <w:hyperlink r:id="rId66" w:tooltip="Pilkosios kopos" w:history="1">
        <w:r w:rsidRPr="00416B0B">
          <w:rPr>
            <w:rStyle w:val="Hipersaitas"/>
            <w:sz w:val="36"/>
            <w:szCs w:val="36"/>
          </w:rPr>
          <w:t>Pilkosios kopos</w:t>
        </w:r>
      </w:hyperlink>
      <w:r w:rsidRPr="00416B0B">
        <w:rPr>
          <w:sz w:val="36"/>
          <w:szCs w:val="36"/>
        </w:rPr>
        <w:t xml:space="preserve">. Kadangi nuo kito </w:t>
      </w:r>
      <w:hyperlink r:id="rId67" w:tooltip="Kuršių marios" w:history="1">
        <w:r w:rsidRPr="00416B0B">
          <w:rPr>
            <w:rStyle w:val="Hipersaitas"/>
            <w:sz w:val="36"/>
            <w:szCs w:val="36"/>
          </w:rPr>
          <w:t>marių</w:t>
        </w:r>
      </w:hyperlink>
      <w:r w:rsidRPr="00416B0B">
        <w:rPr>
          <w:sz w:val="36"/>
          <w:szCs w:val="36"/>
        </w:rPr>
        <w:t xml:space="preserve"> kranto jos atrodė tamsios, tai nuo jų ir kaimas gavo Juodkrantės pavadinimą. Prie Juodkrantės yra apžvalgos aikštelė ant Garnių kalno.</w:t>
      </w:r>
    </w:p>
    <w:p w:rsidR="001C3C1F" w:rsidRPr="00416B0B" w:rsidRDefault="001C3C1F" w:rsidP="001C3C1F">
      <w:pPr>
        <w:pStyle w:val="prastasistinklapis"/>
        <w:rPr>
          <w:sz w:val="36"/>
          <w:szCs w:val="36"/>
        </w:rPr>
      </w:pPr>
      <w:r w:rsidRPr="00416B0B">
        <w:rPr>
          <w:sz w:val="36"/>
          <w:szCs w:val="36"/>
        </w:rPr>
        <w:t xml:space="preserve">Prie Juodkrantės yra vieta, kur daugiausia Lietuvoje buvo iškasama </w:t>
      </w:r>
      <w:hyperlink r:id="rId68" w:tooltip="Gintaras" w:history="1">
        <w:r w:rsidRPr="00416B0B">
          <w:rPr>
            <w:rStyle w:val="Hipersaitas"/>
            <w:sz w:val="36"/>
            <w:szCs w:val="36"/>
          </w:rPr>
          <w:t>gintaro</w:t>
        </w:r>
      </w:hyperlink>
      <w:r w:rsidRPr="00416B0B">
        <w:rPr>
          <w:sz w:val="36"/>
          <w:szCs w:val="36"/>
        </w:rPr>
        <w:t xml:space="preserve">. Jis čia kasamas nuo </w:t>
      </w:r>
      <w:hyperlink r:id="rId69" w:tooltip="1862" w:history="1">
        <w:r w:rsidRPr="00416B0B">
          <w:rPr>
            <w:rStyle w:val="Hipersaitas"/>
            <w:sz w:val="36"/>
            <w:szCs w:val="36"/>
          </w:rPr>
          <w:t>1862</w:t>
        </w:r>
      </w:hyperlink>
      <w:r w:rsidRPr="00416B0B">
        <w:rPr>
          <w:sz w:val="36"/>
          <w:szCs w:val="36"/>
        </w:rPr>
        <w:t xml:space="preserve"> m., ta vieta pavadinta </w:t>
      </w:r>
      <w:hyperlink r:id="rId70" w:tooltip="Gintaro įlanka" w:history="1">
        <w:r w:rsidRPr="00416B0B">
          <w:rPr>
            <w:rStyle w:val="Hipersaitas"/>
            <w:sz w:val="36"/>
            <w:szCs w:val="36"/>
          </w:rPr>
          <w:t>Gintaro įlanka</w:t>
        </w:r>
      </w:hyperlink>
      <w:r w:rsidRPr="00416B0B">
        <w:rPr>
          <w:sz w:val="36"/>
          <w:szCs w:val="36"/>
        </w:rPr>
        <w:t>.</w:t>
      </w:r>
    </w:p>
    <w:p w:rsidR="001C3C1F" w:rsidRPr="00416B0B" w:rsidRDefault="001C3C1F" w:rsidP="00287B87">
      <w:pPr>
        <w:pStyle w:val="prastasistinklapis"/>
        <w:rPr>
          <w:sz w:val="36"/>
          <w:szCs w:val="36"/>
        </w:rPr>
      </w:pPr>
    </w:p>
    <w:p w:rsidR="00416B0B" w:rsidRDefault="00416B0B" w:rsidP="001C3C1F">
      <w:pPr>
        <w:rPr>
          <w:noProof/>
        </w:rPr>
      </w:pPr>
    </w:p>
    <w:p w:rsidR="00416B0B" w:rsidRDefault="00416B0B" w:rsidP="001C3C1F">
      <w:pPr>
        <w:rPr>
          <w:noProof/>
        </w:rPr>
      </w:pPr>
    </w:p>
    <w:p w:rsidR="00416B0B" w:rsidRDefault="00416B0B" w:rsidP="001C3C1F">
      <w:pPr>
        <w:rPr>
          <w:noProof/>
        </w:rPr>
      </w:pPr>
    </w:p>
    <w:p w:rsidR="001C3C1F" w:rsidRPr="001C3C1F" w:rsidRDefault="00416B0B" w:rsidP="001C3C1F">
      <w:r>
        <w:rPr>
          <w:noProof/>
        </w:rPr>
        <w:lastRenderedPageBreak/>
        <w:drawing>
          <wp:inline distT="0" distB="0" distL="0" distR="0">
            <wp:extent cx="4267200" cy="3200400"/>
            <wp:effectExtent l="0" t="762000" r="381000" b="609600"/>
            <wp:docPr id="31" name="Paveikslėlis 31" descr="http://www.nerija.lt/Files/images/IMG_1454%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nerija.lt/Files/images/IMG_1454%281%29.JPG"/>
                    <pic:cNvPicPr>
                      <a:picLocks noChangeAspect="1" noChangeArrowheads="1"/>
                    </pic:cNvPicPr>
                  </pic:nvPicPr>
                  <pic:blipFill>
                    <a:blip r:embed="rId71"/>
                    <a:srcRect/>
                    <a:stretch>
                      <a:fillRect/>
                    </a:stretch>
                  </pic:blipFill>
                  <pic:spPr bwMode="auto">
                    <a:xfrm>
                      <a:off x="0" y="0"/>
                      <a:ext cx="4267200" cy="3200400"/>
                    </a:xfrm>
                    <a:prstGeom prst="rect">
                      <a:avLst/>
                    </a:prstGeom>
                    <a:ln w="190500" cap="sq">
                      <a:noFill/>
                      <a:prstDash val="solid"/>
                      <a:miter lim="800000"/>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inline>
        </w:drawing>
      </w:r>
    </w:p>
    <w:p w:rsidR="001C3C1F" w:rsidRDefault="001C3C1F" w:rsidP="001C3C1F"/>
    <w:p w:rsidR="00416B0B" w:rsidRPr="00416B0B" w:rsidRDefault="00416B0B" w:rsidP="00416B0B">
      <w:pPr>
        <w:spacing w:after="0" w:line="240" w:lineRule="auto"/>
        <w:ind w:firstLine="720"/>
        <w:jc w:val="both"/>
        <w:rPr>
          <w:rFonts w:ascii="Times New Roman" w:eastAsia="Times New Roman" w:hAnsi="Times New Roman" w:cs="Times New Roman"/>
          <w:sz w:val="44"/>
          <w:szCs w:val="44"/>
        </w:rPr>
      </w:pPr>
      <w:r w:rsidRPr="00416B0B">
        <w:rPr>
          <w:rFonts w:ascii="Times New Roman" w:eastAsia="Times New Roman" w:hAnsi="Times New Roman" w:cs="Times New Roman"/>
          <w:sz w:val="44"/>
          <w:szCs w:val="44"/>
        </w:rPr>
        <w:t> </w:t>
      </w:r>
      <w:r w:rsidRPr="00416B0B">
        <w:rPr>
          <w:rFonts w:ascii="Times New Roman" w:eastAsia="Times New Roman" w:hAnsi="Times New Roman" w:cs="Times New Roman"/>
          <w:b/>
          <w:bCs/>
          <w:sz w:val="44"/>
          <w:szCs w:val="44"/>
        </w:rPr>
        <w:t>Juodkrantės bažnyčia</w:t>
      </w:r>
    </w:p>
    <w:p w:rsidR="00416B0B" w:rsidRPr="00416B0B" w:rsidRDefault="00416B0B" w:rsidP="00416B0B">
      <w:pPr>
        <w:spacing w:after="0" w:line="240" w:lineRule="auto"/>
        <w:ind w:firstLine="720"/>
        <w:jc w:val="both"/>
        <w:rPr>
          <w:rFonts w:ascii="Times New Roman" w:eastAsia="Times New Roman" w:hAnsi="Times New Roman" w:cs="Times New Roman"/>
          <w:sz w:val="24"/>
          <w:szCs w:val="24"/>
        </w:rPr>
      </w:pPr>
      <w:r w:rsidRPr="00416B0B">
        <w:rPr>
          <w:rFonts w:ascii="Times New Roman" w:eastAsia="Times New Roman" w:hAnsi="Times New Roman" w:cs="Times New Roman"/>
          <w:sz w:val="24"/>
          <w:szCs w:val="24"/>
        </w:rPr>
        <w:t> </w:t>
      </w:r>
    </w:p>
    <w:p w:rsidR="00416B0B" w:rsidRPr="00416B0B" w:rsidRDefault="00416B0B" w:rsidP="00416B0B">
      <w:pPr>
        <w:spacing w:after="0" w:line="240" w:lineRule="auto"/>
        <w:ind w:firstLine="720"/>
        <w:jc w:val="both"/>
        <w:rPr>
          <w:rFonts w:ascii="Times New Roman" w:eastAsia="Times New Roman" w:hAnsi="Times New Roman" w:cs="Times New Roman"/>
          <w:sz w:val="36"/>
          <w:szCs w:val="36"/>
        </w:rPr>
      </w:pPr>
      <w:r w:rsidRPr="00416B0B">
        <w:rPr>
          <w:rFonts w:ascii="Times New Roman" w:eastAsia="Times New Roman" w:hAnsi="Times New Roman" w:cs="Times New Roman"/>
          <w:b/>
          <w:bCs/>
          <w:sz w:val="36"/>
          <w:szCs w:val="36"/>
        </w:rPr>
        <w:t> </w:t>
      </w:r>
      <w:r w:rsidRPr="00416B0B">
        <w:rPr>
          <w:rFonts w:ascii="Times New Roman" w:eastAsia="Times New Roman" w:hAnsi="Times New Roman" w:cs="Times New Roman"/>
          <w:sz w:val="36"/>
          <w:szCs w:val="36"/>
        </w:rPr>
        <w:t>Juodkrantės evangelikų liuteronų bažnyčia pastatyta 1884 – 1885 m. Statybų iniciatoriumi tapo Juodkrantės pastorius O. E. Richteris. Po Antrojo Pasaulinio karo bažnyčia virto sandėliu. Praėjusio amžiaus 8-jame dešimtmetyje ji restauruota, langai papuošti vitražais. Kurį laiką čia veikė Miniatiūrų muziejus. 1989 m. bažnyčia gražinta tikintiesiems.</w:t>
      </w:r>
    </w:p>
    <w:p w:rsidR="00416B0B" w:rsidRPr="00416B0B" w:rsidRDefault="00416B0B" w:rsidP="00416B0B">
      <w:pPr>
        <w:spacing w:after="0" w:line="240" w:lineRule="auto"/>
        <w:ind w:firstLine="720"/>
        <w:jc w:val="both"/>
        <w:rPr>
          <w:rFonts w:ascii="Times New Roman" w:eastAsia="Times New Roman" w:hAnsi="Times New Roman" w:cs="Times New Roman"/>
          <w:sz w:val="36"/>
          <w:szCs w:val="36"/>
        </w:rPr>
      </w:pPr>
      <w:r w:rsidRPr="00416B0B">
        <w:rPr>
          <w:rFonts w:ascii="Times New Roman" w:eastAsia="Times New Roman" w:hAnsi="Times New Roman" w:cs="Times New Roman"/>
          <w:sz w:val="36"/>
          <w:szCs w:val="36"/>
        </w:rPr>
        <w:t> </w:t>
      </w:r>
    </w:p>
    <w:p w:rsidR="005501CA" w:rsidRDefault="005501CA" w:rsidP="001C3C1F"/>
    <w:p w:rsidR="001D2FE6" w:rsidRDefault="001D2FE6" w:rsidP="001C3C1F"/>
    <w:p w:rsidR="001D2FE6" w:rsidRDefault="001D2FE6" w:rsidP="001C3C1F"/>
    <w:p w:rsidR="001D2FE6" w:rsidRDefault="001D2FE6" w:rsidP="001C3C1F"/>
    <w:p w:rsidR="001D2FE6" w:rsidRDefault="001D2FE6" w:rsidP="001C3C1F"/>
    <w:p w:rsidR="001D2FE6" w:rsidRDefault="001D2FE6" w:rsidP="001C3C1F"/>
    <w:p w:rsidR="001D2FE6" w:rsidRDefault="001D2FE6" w:rsidP="001C3C1F"/>
    <w:p w:rsidR="001D2FE6" w:rsidRDefault="001D2FE6" w:rsidP="001C3C1F">
      <w:pPr>
        <w:rPr>
          <w:sz w:val="144"/>
          <w:szCs w:val="144"/>
        </w:rPr>
      </w:pPr>
      <w:r>
        <w:rPr>
          <w:sz w:val="144"/>
          <w:szCs w:val="144"/>
        </w:rPr>
        <w:t xml:space="preserve">AČIŪ UŽ DĖMESĮ </w:t>
      </w:r>
      <w:r w:rsidRPr="001D2FE6">
        <w:rPr>
          <w:sz w:val="144"/>
          <w:szCs w:val="144"/>
        </w:rPr>
        <w:sym w:font="Wingdings" w:char="F04A"/>
      </w:r>
    </w:p>
    <w:p w:rsidR="001D2FE6" w:rsidRPr="001D2FE6" w:rsidRDefault="001D2FE6" w:rsidP="001D2FE6">
      <w:pPr>
        <w:rPr>
          <w:sz w:val="28"/>
          <w:szCs w:val="28"/>
        </w:rPr>
      </w:pPr>
      <w:r>
        <w:rPr>
          <w:sz w:val="28"/>
          <w:szCs w:val="28"/>
        </w:rPr>
        <w:t>DARBĄ PARENGĖ GABIJA G.</w:t>
      </w:r>
    </w:p>
    <w:sectPr w:rsidR="001D2FE6" w:rsidRPr="001D2FE6" w:rsidSect="0002006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7718D"/>
    <w:multiLevelType w:val="multilevel"/>
    <w:tmpl w:val="9D64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BC"/>
    <w:rsid w:val="00020064"/>
    <w:rsid w:val="000226E6"/>
    <w:rsid w:val="00064629"/>
    <w:rsid w:val="000906D7"/>
    <w:rsid w:val="000A2301"/>
    <w:rsid w:val="000D4FC2"/>
    <w:rsid w:val="000D6553"/>
    <w:rsid w:val="00161270"/>
    <w:rsid w:val="001723AA"/>
    <w:rsid w:val="00183F60"/>
    <w:rsid w:val="00195AE6"/>
    <w:rsid w:val="001C1B03"/>
    <w:rsid w:val="001C3C1F"/>
    <w:rsid w:val="001C4D05"/>
    <w:rsid w:val="001D2FE6"/>
    <w:rsid w:val="00206628"/>
    <w:rsid w:val="00210094"/>
    <w:rsid w:val="00244FCE"/>
    <w:rsid w:val="00267DF4"/>
    <w:rsid w:val="00287B87"/>
    <w:rsid w:val="00290F08"/>
    <w:rsid w:val="002A64F9"/>
    <w:rsid w:val="002C5108"/>
    <w:rsid w:val="002E0905"/>
    <w:rsid w:val="002F056C"/>
    <w:rsid w:val="002F45F6"/>
    <w:rsid w:val="003061E4"/>
    <w:rsid w:val="00321C73"/>
    <w:rsid w:val="0033298F"/>
    <w:rsid w:val="003345B4"/>
    <w:rsid w:val="00340FA6"/>
    <w:rsid w:val="003461EF"/>
    <w:rsid w:val="003600AB"/>
    <w:rsid w:val="00364B7C"/>
    <w:rsid w:val="00396F74"/>
    <w:rsid w:val="003A6090"/>
    <w:rsid w:val="003C20B4"/>
    <w:rsid w:val="003D2625"/>
    <w:rsid w:val="003D680A"/>
    <w:rsid w:val="003E11C5"/>
    <w:rsid w:val="004070C7"/>
    <w:rsid w:val="00416B0B"/>
    <w:rsid w:val="0042311C"/>
    <w:rsid w:val="00433EEA"/>
    <w:rsid w:val="0043581A"/>
    <w:rsid w:val="00465A51"/>
    <w:rsid w:val="00472D48"/>
    <w:rsid w:val="0047320F"/>
    <w:rsid w:val="004B3944"/>
    <w:rsid w:val="004C6381"/>
    <w:rsid w:val="004E37A6"/>
    <w:rsid w:val="004F2C55"/>
    <w:rsid w:val="005041DA"/>
    <w:rsid w:val="0050647B"/>
    <w:rsid w:val="005501CA"/>
    <w:rsid w:val="005776B6"/>
    <w:rsid w:val="00582325"/>
    <w:rsid w:val="00584FEB"/>
    <w:rsid w:val="00590CED"/>
    <w:rsid w:val="005B391C"/>
    <w:rsid w:val="005C024D"/>
    <w:rsid w:val="005C2F93"/>
    <w:rsid w:val="005E26BC"/>
    <w:rsid w:val="005F1BB5"/>
    <w:rsid w:val="00604135"/>
    <w:rsid w:val="00610899"/>
    <w:rsid w:val="00614DC3"/>
    <w:rsid w:val="00647ACE"/>
    <w:rsid w:val="00657B5B"/>
    <w:rsid w:val="00672759"/>
    <w:rsid w:val="006B0E55"/>
    <w:rsid w:val="006F2B04"/>
    <w:rsid w:val="00715957"/>
    <w:rsid w:val="007277DD"/>
    <w:rsid w:val="00730B51"/>
    <w:rsid w:val="00791DC5"/>
    <w:rsid w:val="007C4FE1"/>
    <w:rsid w:val="007D0B91"/>
    <w:rsid w:val="007F41DA"/>
    <w:rsid w:val="00801D1C"/>
    <w:rsid w:val="0080348F"/>
    <w:rsid w:val="00810CF3"/>
    <w:rsid w:val="008434B4"/>
    <w:rsid w:val="00857828"/>
    <w:rsid w:val="00894EFA"/>
    <w:rsid w:val="008B7E20"/>
    <w:rsid w:val="008F1A0B"/>
    <w:rsid w:val="00902EF6"/>
    <w:rsid w:val="0095288C"/>
    <w:rsid w:val="00965444"/>
    <w:rsid w:val="0096744C"/>
    <w:rsid w:val="00967840"/>
    <w:rsid w:val="00970C7D"/>
    <w:rsid w:val="00975115"/>
    <w:rsid w:val="00980C8D"/>
    <w:rsid w:val="00984BD1"/>
    <w:rsid w:val="0099229E"/>
    <w:rsid w:val="009C2AD8"/>
    <w:rsid w:val="009D73BA"/>
    <w:rsid w:val="009D779C"/>
    <w:rsid w:val="009E62B8"/>
    <w:rsid w:val="00A016FA"/>
    <w:rsid w:val="00A75116"/>
    <w:rsid w:val="00A91FAB"/>
    <w:rsid w:val="00AA1880"/>
    <w:rsid w:val="00B21B0B"/>
    <w:rsid w:val="00B36595"/>
    <w:rsid w:val="00B50862"/>
    <w:rsid w:val="00B6667B"/>
    <w:rsid w:val="00B83063"/>
    <w:rsid w:val="00BA02FD"/>
    <w:rsid w:val="00BC37BD"/>
    <w:rsid w:val="00BE1FA1"/>
    <w:rsid w:val="00BF36A0"/>
    <w:rsid w:val="00C24D80"/>
    <w:rsid w:val="00C2508A"/>
    <w:rsid w:val="00C50B66"/>
    <w:rsid w:val="00C55653"/>
    <w:rsid w:val="00C63A25"/>
    <w:rsid w:val="00C8100A"/>
    <w:rsid w:val="00C82A8E"/>
    <w:rsid w:val="00C9195F"/>
    <w:rsid w:val="00CF6687"/>
    <w:rsid w:val="00D11540"/>
    <w:rsid w:val="00D15127"/>
    <w:rsid w:val="00D1709F"/>
    <w:rsid w:val="00D30EF0"/>
    <w:rsid w:val="00D4560B"/>
    <w:rsid w:val="00D65887"/>
    <w:rsid w:val="00D70F64"/>
    <w:rsid w:val="00D72920"/>
    <w:rsid w:val="00D83851"/>
    <w:rsid w:val="00DC5A8D"/>
    <w:rsid w:val="00DE379C"/>
    <w:rsid w:val="00DE610F"/>
    <w:rsid w:val="00E2013D"/>
    <w:rsid w:val="00E27AA2"/>
    <w:rsid w:val="00E34CD5"/>
    <w:rsid w:val="00E44D15"/>
    <w:rsid w:val="00E60ABD"/>
    <w:rsid w:val="00EA05DE"/>
    <w:rsid w:val="00EA1168"/>
    <w:rsid w:val="00EC0348"/>
    <w:rsid w:val="00ED651E"/>
    <w:rsid w:val="00EE3DAB"/>
    <w:rsid w:val="00EF1948"/>
    <w:rsid w:val="00F22E73"/>
    <w:rsid w:val="00F304DF"/>
    <w:rsid w:val="00F423DB"/>
    <w:rsid w:val="00F549A9"/>
    <w:rsid w:val="00F77B7B"/>
    <w:rsid w:val="00FA4E90"/>
    <w:rsid w:val="00FB2A40"/>
    <w:rsid w:val="00FC10BF"/>
    <w:rsid w:val="00FD698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1C3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link w:val="Antrat2Diagrama"/>
    <w:uiPriority w:val="9"/>
    <w:qFormat/>
    <w:rsid w:val="00DC5A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5E26BC"/>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5E26BC"/>
    <w:rPr>
      <w:color w:val="0000FF"/>
      <w:u w:val="single"/>
    </w:rPr>
  </w:style>
  <w:style w:type="paragraph" w:styleId="Debesliotekstas">
    <w:name w:val="Balloon Text"/>
    <w:basedOn w:val="prastasis"/>
    <w:link w:val="DebesliotekstasDiagrama"/>
    <w:uiPriority w:val="99"/>
    <w:semiHidden/>
    <w:unhideWhenUsed/>
    <w:rsid w:val="003061E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061E4"/>
    <w:rPr>
      <w:rFonts w:ascii="Tahoma" w:hAnsi="Tahoma" w:cs="Tahoma"/>
      <w:sz w:val="16"/>
      <w:szCs w:val="16"/>
    </w:rPr>
  </w:style>
  <w:style w:type="paragraph" w:styleId="Betarp">
    <w:name w:val="No Spacing"/>
    <w:uiPriority w:val="1"/>
    <w:qFormat/>
    <w:rsid w:val="003061E4"/>
    <w:pPr>
      <w:spacing w:after="0" w:line="240" w:lineRule="auto"/>
    </w:pPr>
  </w:style>
  <w:style w:type="character" w:customStyle="1" w:styleId="Antrat2Diagrama">
    <w:name w:val="Antraštė 2 Diagrama"/>
    <w:basedOn w:val="Numatytasispastraiposriftas"/>
    <w:link w:val="Antrat2"/>
    <w:uiPriority w:val="9"/>
    <w:rsid w:val="00DC5A8D"/>
    <w:rPr>
      <w:rFonts w:ascii="Times New Roman" w:eastAsia="Times New Roman" w:hAnsi="Times New Roman" w:cs="Times New Roman"/>
      <w:b/>
      <w:bCs/>
      <w:sz w:val="36"/>
      <w:szCs w:val="36"/>
      <w:lang w:eastAsia="lt-LT"/>
    </w:rPr>
  </w:style>
  <w:style w:type="character" w:customStyle="1" w:styleId="mw-headline">
    <w:name w:val="mw-headline"/>
    <w:basedOn w:val="Numatytasispastraiposriftas"/>
    <w:rsid w:val="00DC5A8D"/>
  </w:style>
  <w:style w:type="character" w:customStyle="1" w:styleId="te">
    <w:name w:val="_te"/>
    <w:basedOn w:val="Numatytasispastraiposriftas"/>
    <w:rsid w:val="00206628"/>
  </w:style>
  <w:style w:type="table" w:styleId="Lentelstinklelis">
    <w:name w:val="Table Grid"/>
    <w:basedOn w:val="prastojilentel"/>
    <w:uiPriority w:val="59"/>
    <w:rsid w:val="00287B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viesusspalvinimas1parykinimas">
    <w:name w:val="Light Shading Accent 1"/>
    <w:basedOn w:val="prastojilentel"/>
    <w:uiPriority w:val="60"/>
    <w:rsid w:val="00287B8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iesusspalvinimas2parykinimas">
    <w:name w:val="Light Shading Accent 2"/>
    <w:basedOn w:val="prastojilentel"/>
    <w:uiPriority w:val="60"/>
    <w:rsid w:val="00287B8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iesusspalvinimas3parykinimas">
    <w:name w:val="Light Shading Accent 3"/>
    <w:basedOn w:val="prastojilentel"/>
    <w:uiPriority w:val="60"/>
    <w:rsid w:val="00287B8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iesusspalvinimas4parykinimas">
    <w:name w:val="Light Shading Accent 4"/>
    <w:basedOn w:val="prastojilentel"/>
    <w:uiPriority w:val="60"/>
    <w:rsid w:val="00287B8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Antrat1Diagrama">
    <w:name w:val="Antraštė 1 Diagrama"/>
    <w:basedOn w:val="Numatytasispastraiposriftas"/>
    <w:link w:val="Antrat1"/>
    <w:uiPriority w:val="9"/>
    <w:rsid w:val="001C3C1F"/>
    <w:rPr>
      <w:rFonts w:asciiTheme="majorHAnsi" w:eastAsiaTheme="majorEastAsia" w:hAnsiTheme="majorHAnsi" w:cstheme="majorBidi"/>
      <w:b/>
      <w:bCs/>
      <w:color w:val="365F91" w:themeColor="accent1" w:themeShade="BF"/>
      <w:sz w:val="28"/>
      <w:szCs w:val="28"/>
    </w:rPr>
  </w:style>
  <w:style w:type="character" w:customStyle="1" w:styleId="plainlinksneverexpand">
    <w:name w:val="plainlinksneverexpand"/>
    <w:basedOn w:val="Numatytasispastraiposriftas"/>
    <w:rsid w:val="001C3C1F"/>
  </w:style>
  <w:style w:type="character" w:customStyle="1" w:styleId="geo-dms">
    <w:name w:val="geo-dms"/>
    <w:basedOn w:val="Numatytasispastraiposriftas"/>
    <w:rsid w:val="001C3C1F"/>
  </w:style>
  <w:style w:type="character" w:customStyle="1" w:styleId="latitude">
    <w:name w:val="latitude"/>
    <w:basedOn w:val="Numatytasispastraiposriftas"/>
    <w:rsid w:val="001C3C1F"/>
  </w:style>
  <w:style w:type="character" w:customStyle="1" w:styleId="longitude">
    <w:name w:val="longitude"/>
    <w:basedOn w:val="Numatytasispastraiposriftas"/>
    <w:rsid w:val="001C3C1F"/>
  </w:style>
  <w:style w:type="character" w:customStyle="1" w:styleId="tocnumber">
    <w:name w:val="tocnumber"/>
    <w:basedOn w:val="Numatytasispastraiposriftas"/>
    <w:rsid w:val="001C3C1F"/>
  </w:style>
  <w:style w:type="character" w:customStyle="1" w:styleId="toctext">
    <w:name w:val="toctext"/>
    <w:basedOn w:val="Numatytasispastraiposriftas"/>
    <w:rsid w:val="001C3C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1C3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link w:val="Antrat2Diagrama"/>
    <w:uiPriority w:val="9"/>
    <w:qFormat/>
    <w:rsid w:val="00DC5A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5E26BC"/>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5E26BC"/>
    <w:rPr>
      <w:color w:val="0000FF"/>
      <w:u w:val="single"/>
    </w:rPr>
  </w:style>
  <w:style w:type="paragraph" w:styleId="Debesliotekstas">
    <w:name w:val="Balloon Text"/>
    <w:basedOn w:val="prastasis"/>
    <w:link w:val="DebesliotekstasDiagrama"/>
    <w:uiPriority w:val="99"/>
    <w:semiHidden/>
    <w:unhideWhenUsed/>
    <w:rsid w:val="003061E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061E4"/>
    <w:rPr>
      <w:rFonts w:ascii="Tahoma" w:hAnsi="Tahoma" w:cs="Tahoma"/>
      <w:sz w:val="16"/>
      <w:szCs w:val="16"/>
    </w:rPr>
  </w:style>
  <w:style w:type="paragraph" w:styleId="Betarp">
    <w:name w:val="No Spacing"/>
    <w:uiPriority w:val="1"/>
    <w:qFormat/>
    <w:rsid w:val="003061E4"/>
    <w:pPr>
      <w:spacing w:after="0" w:line="240" w:lineRule="auto"/>
    </w:pPr>
  </w:style>
  <w:style w:type="character" w:customStyle="1" w:styleId="Antrat2Diagrama">
    <w:name w:val="Antraštė 2 Diagrama"/>
    <w:basedOn w:val="Numatytasispastraiposriftas"/>
    <w:link w:val="Antrat2"/>
    <w:uiPriority w:val="9"/>
    <w:rsid w:val="00DC5A8D"/>
    <w:rPr>
      <w:rFonts w:ascii="Times New Roman" w:eastAsia="Times New Roman" w:hAnsi="Times New Roman" w:cs="Times New Roman"/>
      <w:b/>
      <w:bCs/>
      <w:sz w:val="36"/>
      <w:szCs w:val="36"/>
      <w:lang w:eastAsia="lt-LT"/>
    </w:rPr>
  </w:style>
  <w:style w:type="character" w:customStyle="1" w:styleId="mw-headline">
    <w:name w:val="mw-headline"/>
    <w:basedOn w:val="Numatytasispastraiposriftas"/>
    <w:rsid w:val="00DC5A8D"/>
  </w:style>
  <w:style w:type="character" w:customStyle="1" w:styleId="te">
    <w:name w:val="_te"/>
    <w:basedOn w:val="Numatytasispastraiposriftas"/>
    <w:rsid w:val="00206628"/>
  </w:style>
  <w:style w:type="table" w:styleId="Lentelstinklelis">
    <w:name w:val="Table Grid"/>
    <w:basedOn w:val="prastojilentel"/>
    <w:uiPriority w:val="59"/>
    <w:rsid w:val="00287B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viesusspalvinimas1parykinimas">
    <w:name w:val="Light Shading Accent 1"/>
    <w:basedOn w:val="prastojilentel"/>
    <w:uiPriority w:val="60"/>
    <w:rsid w:val="00287B8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iesusspalvinimas2parykinimas">
    <w:name w:val="Light Shading Accent 2"/>
    <w:basedOn w:val="prastojilentel"/>
    <w:uiPriority w:val="60"/>
    <w:rsid w:val="00287B8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iesusspalvinimas3parykinimas">
    <w:name w:val="Light Shading Accent 3"/>
    <w:basedOn w:val="prastojilentel"/>
    <w:uiPriority w:val="60"/>
    <w:rsid w:val="00287B8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iesusspalvinimas4parykinimas">
    <w:name w:val="Light Shading Accent 4"/>
    <w:basedOn w:val="prastojilentel"/>
    <w:uiPriority w:val="60"/>
    <w:rsid w:val="00287B8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Antrat1Diagrama">
    <w:name w:val="Antraštė 1 Diagrama"/>
    <w:basedOn w:val="Numatytasispastraiposriftas"/>
    <w:link w:val="Antrat1"/>
    <w:uiPriority w:val="9"/>
    <w:rsid w:val="001C3C1F"/>
    <w:rPr>
      <w:rFonts w:asciiTheme="majorHAnsi" w:eastAsiaTheme="majorEastAsia" w:hAnsiTheme="majorHAnsi" w:cstheme="majorBidi"/>
      <w:b/>
      <w:bCs/>
      <w:color w:val="365F91" w:themeColor="accent1" w:themeShade="BF"/>
      <w:sz w:val="28"/>
      <w:szCs w:val="28"/>
    </w:rPr>
  </w:style>
  <w:style w:type="character" w:customStyle="1" w:styleId="plainlinksneverexpand">
    <w:name w:val="plainlinksneverexpand"/>
    <w:basedOn w:val="Numatytasispastraiposriftas"/>
    <w:rsid w:val="001C3C1F"/>
  </w:style>
  <w:style w:type="character" w:customStyle="1" w:styleId="geo-dms">
    <w:name w:val="geo-dms"/>
    <w:basedOn w:val="Numatytasispastraiposriftas"/>
    <w:rsid w:val="001C3C1F"/>
  </w:style>
  <w:style w:type="character" w:customStyle="1" w:styleId="latitude">
    <w:name w:val="latitude"/>
    <w:basedOn w:val="Numatytasispastraiposriftas"/>
    <w:rsid w:val="001C3C1F"/>
  </w:style>
  <w:style w:type="character" w:customStyle="1" w:styleId="longitude">
    <w:name w:val="longitude"/>
    <w:basedOn w:val="Numatytasispastraiposriftas"/>
    <w:rsid w:val="001C3C1F"/>
  </w:style>
  <w:style w:type="character" w:customStyle="1" w:styleId="tocnumber">
    <w:name w:val="tocnumber"/>
    <w:basedOn w:val="Numatytasispastraiposriftas"/>
    <w:rsid w:val="001C3C1F"/>
  </w:style>
  <w:style w:type="character" w:customStyle="1" w:styleId="toctext">
    <w:name w:val="toctext"/>
    <w:basedOn w:val="Numatytasispastraiposriftas"/>
    <w:rsid w:val="001C3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76308">
      <w:bodyDiv w:val="1"/>
      <w:marLeft w:val="0"/>
      <w:marRight w:val="0"/>
      <w:marTop w:val="0"/>
      <w:marBottom w:val="0"/>
      <w:divBdr>
        <w:top w:val="none" w:sz="0" w:space="0" w:color="auto"/>
        <w:left w:val="none" w:sz="0" w:space="0" w:color="auto"/>
        <w:bottom w:val="none" w:sz="0" w:space="0" w:color="auto"/>
        <w:right w:val="none" w:sz="0" w:space="0" w:color="auto"/>
      </w:divBdr>
    </w:div>
    <w:div w:id="348680762">
      <w:bodyDiv w:val="1"/>
      <w:marLeft w:val="0"/>
      <w:marRight w:val="0"/>
      <w:marTop w:val="0"/>
      <w:marBottom w:val="0"/>
      <w:divBdr>
        <w:top w:val="none" w:sz="0" w:space="0" w:color="auto"/>
        <w:left w:val="none" w:sz="0" w:space="0" w:color="auto"/>
        <w:bottom w:val="none" w:sz="0" w:space="0" w:color="auto"/>
        <w:right w:val="none" w:sz="0" w:space="0" w:color="auto"/>
      </w:divBdr>
      <w:divsChild>
        <w:div w:id="49885028">
          <w:marLeft w:val="0"/>
          <w:marRight w:val="0"/>
          <w:marTop w:val="0"/>
          <w:marBottom w:val="0"/>
          <w:divBdr>
            <w:top w:val="none" w:sz="0" w:space="0" w:color="auto"/>
            <w:left w:val="none" w:sz="0" w:space="0" w:color="auto"/>
            <w:bottom w:val="none" w:sz="0" w:space="0" w:color="auto"/>
            <w:right w:val="none" w:sz="0" w:space="0" w:color="auto"/>
          </w:divBdr>
          <w:divsChild>
            <w:div w:id="652413963">
              <w:marLeft w:val="0"/>
              <w:marRight w:val="0"/>
              <w:marTop w:val="0"/>
              <w:marBottom w:val="0"/>
              <w:divBdr>
                <w:top w:val="none" w:sz="0" w:space="0" w:color="auto"/>
                <w:left w:val="none" w:sz="0" w:space="0" w:color="auto"/>
                <w:bottom w:val="none" w:sz="0" w:space="0" w:color="auto"/>
                <w:right w:val="none" w:sz="0" w:space="0" w:color="auto"/>
              </w:divBdr>
              <w:divsChild>
                <w:div w:id="861944297">
                  <w:marLeft w:val="0"/>
                  <w:marRight w:val="0"/>
                  <w:marTop w:val="0"/>
                  <w:marBottom w:val="0"/>
                  <w:divBdr>
                    <w:top w:val="none" w:sz="0" w:space="0" w:color="auto"/>
                    <w:left w:val="none" w:sz="0" w:space="0" w:color="auto"/>
                    <w:bottom w:val="none" w:sz="0" w:space="0" w:color="auto"/>
                    <w:right w:val="none" w:sz="0" w:space="0" w:color="auto"/>
                  </w:divBdr>
                  <w:divsChild>
                    <w:div w:id="659114521">
                      <w:marLeft w:val="0"/>
                      <w:marRight w:val="0"/>
                      <w:marTop w:val="0"/>
                      <w:marBottom w:val="0"/>
                      <w:divBdr>
                        <w:top w:val="none" w:sz="0" w:space="0" w:color="auto"/>
                        <w:left w:val="none" w:sz="0" w:space="0" w:color="auto"/>
                        <w:bottom w:val="none" w:sz="0" w:space="0" w:color="auto"/>
                        <w:right w:val="none" w:sz="0" w:space="0" w:color="auto"/>
                      </w:divBdr>
                      <w:divsChild>
                        <w:div w:id="1432243723">
                          <w:marLeft w:val="0"/>
                          <w:marRight w:val="0"/>
                          <w:marTop w:val="0"/>
                          <w:marBottom w:val="0"/>
                          <w:divBdr>
                            <w:top w:val="none" w:sz="0" w:space="0" w:color="auto"/>
                            <w:left w:val="none" w:sz="0" w:space="0" w:color="auto"/>
                            <w:bottom w:val="none" w:sz="0" w:space="0" w:color="auto"/>
                            <w:right w:val="none" w:sz="0" w:space="0" w:color="auto"/>
                          </w:divBdr>
                          <w:divsChild>
                            <w:div w:id="19346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026">
                  <w:marLeft w:val="0"/>
                  <w:marRight w:val="0"/>
                  <w:marTop w:val="0"/>
                  <w:marBottom w:val="0"/>
                  <w:divBdr>
                    <w:top w:val="none" w:sz="0" w:space="0" w:color="auto"/>
                    <w:left w:val="none" w:sz="0" w:space="0" w:color="auto"/>
                    <w:bottom w:val="none" w:sz="0" w:space="0" w:color="auto"/>
                    <w:right w:val="none" w:sz="0" w:space="0" w:color="auto"/>
                  </w:divBdr>
                  <w:divsChild>
                    <w:div w:id="7662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995971">
      <w:bodyDiv w:val="1"/>
      <w:marLeft w:val="0"/>
      <w:marRight w:val="0"/>
      <w:marTop w:val="0"/>
      <w:marBottom w:val="0"/>
      <w:divBdr>
        <w:top w:val="none" w:sz="0" w:space="0" w:color="auto"/>
        <w:left w:val="none" w:sz="0" w:space="0" w:color="auto"/>
        <w:bottom w:val="none" w:sz="0" w:space="0" w:color="auto"/>
        <w:right w:val="none" w:sz="0" w:space="0" w:color="auto"/>
      </w:divBdr>
    </w:div>
    <w:div w:id="673529219">
      <w:bodyDiv w:val="1"/>
      <w:marLeft w:val="0"/>
      <w:marRight w:val="0"/>
      <w:marTop w:val="0"/>
      <w:marBottom w:val="0"/>
      <w:divBdr>
        <w:top w:val="none" w:sz="0" w:space="0" w:color="auto"/>
        <w:left w:val="none" w:sz="0" w:space="0" w:color="auto"/>
        <w:bottom w:val="none" w:sz="0" w:space="0" w:color="auto"/>
        <w:right w:val="none" w:sz="0" w:space="0" w:color="auto"/>
      </w:divBdr>
      <w:divsChild>
        <w:div w:id="927812234">
          <w:marLeft w:val="0"/>
          <w:marRight w:val="0"/>
          <w:marTop w:val="0"/>
          <w:marBottom w:val="0"/>
          <w:divBdr>
            <w:top w:val="none" w:sz="0" w:space="0" w:color="auto"/>
            <w:left w:val="none" w:sz="0" w:space="0" w:color="auto"/>
            <w:bottom w:val="none" w:sz="0" w:space="0" w:color="auto"/>
            <w:right w:val="none" w:sz="0" w:space="0" w:color="auto"/>
          </w:divBdr>
        </w:div>
      </w:divsChild>
    </w:div>
    <w:div w:id="763843904">
      <w:bodyDiv w:val="1"/>
      <w:marLeft w:val="0"/>
      <w:marRight w:val="0"/>
      <w:marTop w:val="0"/>
      <w:marBottom w:val="0"/>
      <w:divBdr>
        <w:top w:val="none" w:sz="0" w:space="0" w:color="auto"/>
        <w:left w:val="none" w:sz="0" w:space="0" w:color="auto"/>
        <w:bottom w:val="none" w:sz="0" w:space="0" w:color="auto"/>
        <w:right w:val="none" w:sz="0" w:space="0" w:color="auto"/>
      </w:divBdr>
      <w:divsChild>
        <w:div w:id="1616212033">
          <w:marLeft w:val="0"/>
          <w:marRight w:val="0"/>
          <w:marTop w:val="0"/>
          <w:marBottom w:val="0"/>
          <w:divBdr>
            <w:top w:val="none" w:sz="0" w:space="0" w:color="auto"/>
            <w:left w:val="none" w:sz="0" w:space="0" w:color="auto"/>
            <w:bottom w:val="none" w:sz="0" w:space="0" w:color="auto"/>
            <w:right w:val="none" w:sz="0" w:space="0" w:color="auto"/>
          </w:divBdr>
          <w:divsChild>
            <w:div w:id="1005744398">
              <w:marLeft w:val="0"/>
              <w:marRight w:val="0"/>
              <w:marTop w:val="0"/>
              <w:marBottom w:val="0"/>
              <w:divBdr>
                <w:top w:val="none" w:sz="0" w:space="0" w:color="auto"/>
                <w:left w:val="none" w:sz="0" w:space="0" w:color="auto"/>
                <w:bottom w:val="none" w:sz="0" w:space="0" w:color="auto"/>
                <w:right w:val="none" w:sz="0" w:space="0" w:color="auto"/>
              </w:divBdr>
              <w:divsChild>
                <w:div w:id="198662105">
                  <w:marLeft w:val="0"/>
                  <w:marRight w:val="0"/>
                  <w:marTop w:val="0"/>
                  <w:marBottom w:val="0"/>
                  <w:divBdr>
                    <w:top w:val="none" w:sz="0" w:space="0" w:color="auto"/>
                    <w:left w:val="none" w:sz="0" w:space="0" w:color="auto"/>
                    <w:bottom w:val="none" w:sz="0" w:space="0" w:color="auto"/>
                    <w:right w:val="none" w:sz="0" w:space="0" w:color="auto"/>
                  </w:divBdr>
                  <w:divsChild>
                    <w:div w:id="11369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7936">
          <w:marLeft w:val="0"/>
          <w:marRight w:val="0"/>
          <w:marTop w:val="0"/>
          <w:marBottom w:val="0"/>
          <w:divBdr>
            <w:top w:val="none" w:sz="0" w:space="0" w:color="auto"/>
            <w:left w:val="none" w:sz="0" w:space="0" w:color="auto"/>
            <w:bottom w:val="none" w:sz="0" w:space="0" w:color="auto"/>
            <w:right w:val="none" w:sz="0" w:space="0" w:color="auto"/>
          </w:divBdr>
          <w:divsChild>
            <w:div w:id="534539004">
              <w:marLeft w:val="0"/>
              <w:marRight w:val="0"/>
              <w:marTop w:val="0"/>
              <w:marBottom w:val="0"/>
              <w:divBdr>
                <w:top w:val="none" w:sz="0" w:space="0" w:color="auto"/>
                <w:left w:val="none" w:sz="0" w:space="0" w:color="auto"/>
                <w:bottom w:val="none" w:sz="0" w:space="0" w:color="auto"/>
                <w:right w:val="none" w:sz="0" w:space="0" w:color="auto"/>
              </w:divBdr>
              <w:divsChild>
                <w:div w:id="688944918">
                  <w:marLeft w:val="0"/>
                  <w:marRight w:val="0"/>
                  <w:marTop w:val="0"/>
                  <w:marBottom w:val="0"/>
                  <w:divBdr>
                    <w:top w:val="none" w:sz="0" w:space="0" w:color="auto"/>
                    <w:left w:val="none" w:sz="0" w:space="0" w:color="auto"/>
                    <w:bottom w:val="none" w:sz="0" w:space="0" w:color="auto"/>
                    <w:right w:val="none" w:sz="0" w:space="0" w:color="auto"/>
                  </w:divBdr>
                  <w:divsChild>
                    <w:div w:id="3258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96723">
          <w:marLeft w:val="0"/>
          <w:marRight w:val="0"/>
          <w:marTop w:val="0"/>
          <w:marBottom w:val="0"/>
          <w:divBdr>
            <w:top w:val="none" w:sz="0" w:space="0" w:color="auto"/>
            <w:left w:val="none" w:sz="0" w:space="0" w:color="auto"/>
            <w:bottom w:val="none" w:sz="0" w:space="0" w:color="auto"/>
            <w:right w:val="none" w:sz="0" w:space="0" w:color="auto"/>
          </w:divBdr>
          <w:divsChild>
            <w:div w:id="1748726563">
              <w:marLeft w:val="0"/>
              <w:marRight w:val="0"/>
              <w:marTop w:val="0"/>
              <w:marBottom w:val="0"/>
              <w:divBdr>
                <w:top w:val="none" w:sz="0" w:space="0" w:color="auto"/>
                <w:left w:val="none" w:sz="0" w:space="0" w:color="auto"/>
                <w:bottom w:val="none" w:sz="0" w:space="0" w:color="auto"/>
                <w:right w:val="none" w:sz="0" w:space="0" w:color="auto"/>
              </w:divBdr>
              <w:divsChild>
                <w:div w:id="904989739">
                  <w:marLeft w:val="0"/>
                  <w:marRight w:val="0"/>
                  <w:marTop w:val="0"/>
                  <w:marBottom w:val="0"/>
                  <w:divBdr>
                    <w:top w:val="none" w:sz="0" w:space="0" w:color="auto"/>
                    <w:left w:val="none" w:sz="0" w:space="0" w:color="auto"/>
                    <w:bottom w:val="none" w:sz="0" w:space="0" w:color="auto"/>
                    <w:right w:val="none" w:sz="0" w:space="0" w:color="auto"/>
                  </w:divBdr>
                  <w:divsChild>
                    <w:div w:id="4999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568851">
      <w:bodyDiv w:val="1"/>
      <w:marLeft w:val="0"/>
      <w:marRight w:val="0"/>
      <w:marTop w:val="0"/>
      <w:marBottom w:val="0"/>
      <w:divBdr>
        <w:top w:val="none" w:sz="0" w:space="0" w:color="auto"/>
        <w:left w:val="none" w:sz="0" w:space="0" w:color="auto"/>
        <w:bottom w:val="none" w:sz="0" w:space="0" w:color="auto"/>
        <w:right w:val="none" w:sz="0" w:space="0" w:color="auto"/>
      </w:divBdr>
    </w:div>
    <w:div w:id="1096513548">
      <w:bodyDiv w:val="1"/>
      <w:marLeft w:val="0"/>
      <w:marRight w:val="0"/>
      <w:marTop w:val="0"/>
      <w:marBottom w:val="0"/>
      <w:divBdr>
        <w:top w:val="none" w:sz="0" w:space="0" w:color="auto"/>
        <w:left w:val="none" w:sz="0" w:space="0" w:color="auto"/>
        <w:bottom w:val="none" w:sz="0" w:space="0" w:color="auto"/>
        <w:right w:val="none" w:sz="0" w:space="0" w:color="auto"/>
      </w:divBdr>
    </w:div>
    <w:div w:id="1242595229">
      <w:bodyDiv w:val="1"/>
      <w:marLeft w:val="0"/>
      <w:marRight w:val="0"/>
      <w:marTop w:val="0"/>
      <w:marBottom w:val="0"/>
      <w:divBdr>
        <w:top w:val="none" w:sz="0" w:space="0" w:color="auto"/>
        <w:left w:val="none" w:sz="0" w:space="0" w:color="auto"/>
        <w:bottom w:val="none" w:sz="0" w:space="0" w:color="auto"/>
        <w:right w:val="none" w:sz="0" w:space="0" w:color="auto"/>
      </w:divBdr>
    </w:div>
    <w:div w:id="1336421663">
      <w:bodyDiv w:val="1"/>
      <w:marLeft w:val="0"/>
      <w:marRight w:val="0"/>
      <w:marTop w:val="0"/>
      <w:marBottom w:val="0"/>
      <w:divBdr>
        <w:top w:val="none" w:sz="0" w:space="0" w:color="auto"/>
        <w:left w:val="none" w:sz="0" w:space="0" w:color="auto"/>
        <w:bottom w:val="none" w:sz="0" w:space="0" w:color="auto"/>
        <w:right w:val="none" w:sz="0" w:space="0" w:color="auto"/>
      </w:divBdr>
    </w:div>
    <w:div w:id="1885212674">
      <w:bodyDiv w:val="1"/>
      <w:marLeft w:val="0"/>
      <w:marRight w:val="0"/>
      <w:marTop w:val="0"/>
      <w:marBottom w:val="0"/>
      <w:divBdr>
        <w:top w:val="none" w:sz="0" w:space="0" w:color="auto"/>
        <w:left w:val="none" w:sz="0" w:space="0" w:color="auto"/>
        <w:bottom w:val="none" w:sz="0" w:space="0" w:color="auto"/>
        <w:right w:val="none" w:sz="0" w:space="0" w:color="auto"/>
      </w:divBdr>
    </w:div>
    <w:div w:id="2092509097">
      <w:bodyDiv w:val="1"/>
      <w:marLeft w:val="0"/>
      <w:marRight w:val="0"/>
      <w:marTop w:val="0"/>
      <w:marBottom w:val="0"/>
      <w:divBdr>
        <w:top w:val="none" w:sz="0" w:space="0" w:color="auto"/>
        <w:left w:val="none" w:sz="0" w:space="0" w:color="auto"/>
        <w:bottom w:val="none" w:sz="0" w:space="0" w:color="auto"/>
        <w:right w:val="none" w:sz="0" w:space="0" w:color="auto"/>
      </w:divBdr>
      <w:divsChild>
        <w:div w:id="588584847">
          <w:marLeft w:val="0"/>
          <w:marRight w:val="0"/>
          <w:marTop w:val="0"/>
          <w:marBottom w:val="0"/>
          <w:divBdr>
            <w:top w:val="none" w:sz="0" w:space="0" w:color="auto"/>
            <w:left w:val="none" w:sz="0" w:space="0" w:color="auto"/>
            <w:bottom w:val="none" w:sz="0" w:space="0" w:color="auto"/>
            <w:right w:val="none" w:sz="0" w:space="0" w:color="auto"/>
          </w:divBdr>
        </w:div>
        <w:div w:id="1307514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t.wikipedia.org/wiki/Gintaro_%C4%AFlanka" TargetMode="External"/><Relationship Id="rId18" Type="http://schemas.openxmlformats.org/officeDocument/2006/relationships/hyperlink" Target="http://lt.wikipedia.org/wiki/Ar%C5%ABnas_Sakalauskas_%281952%29" TargetMode="External"/><Relationship Id="rId26" Type="http://schemas.openxmlformats.org/officeDocument/2006/relationships/hyperlink" Target="http://lt.wikipedia.org/wiki/Juodkrant%C4%97" TargetMode="External"/><Relationship Id="rId39" Type="http://schemas.openxmlformats.org/officeDocument/2006/relationships/hyperlink" Target="http://lt.wikipedia.org/wiki/Rasos" TargetMode="External"/><Relationship Id="rId21" Type="http://schemas.openxmlformats.org/officeDocument/2006/relationships/hyperlink" Target="http://lt.wikipedia.org/wiki/Martin_Kakies" TargetMode="External"/><Relationship Id="rId34" Type="http://schemas.openxmlformats.org/officeDocument/2006/relationships/hyperlink" Target="http://lt.wikipedia.org/wiki/%C5%A0laitas" TargetMode="External"/><Relationship Id="rId42" Type="http://schemas.openxmlformats.org/officeDocument/2006/relationships/hyperlink" Target="http://lt.wikipedia.org/wiki/Til%C5%BE%C4%97" TargetMode="External"/><Relationship Id="rId47" Type="http://schemas.openxmlformats.org/officeDocument/2006/relationships/hyperlink" Target="http://lt.wikipedia.org/wiki/Deiv%C4%97" TargetMode="External"/><Relationship Id="rId50" Type="http://schemas.openxmlformats.org/officeDocument/2006/relationships/hyperlink" Target="http://lt.wikipedia.org/wiki/Skulpt%C5%ABra" TargetMode="External"/><Relationship Id="rId55" Type="http://schemas.openxmlformats.org/officeDocument/2006/relationships/hyperlink" Target="http://lt.wikipedia.org/w/index.php?title=Naglis&amp;action=edit&amp;redlink=1" TargetMode="External"/><Relationship Id="rId63" Type="http://schemas.openxmlformats.org/officeDocument/2006/relationships/hyperlink" Target="http://lt.wikipedia.org/wiki/Pilkasis_garnys" TargetMode="External"/><Relationship Id="rId68" Type="http://schemas.openxmlformats.org/officeDocument/2006/relationships/hyperlink" Target="http://lt.wikipedia.org/wiki/Gintaras" TargetMode="External"/><Relationship Id="rId7" Type="http://schemas.openxmlformats.org/officeDocument/2006/relationships/image" Target="media/image1.jpeg"/><Relationship Id="rId71"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lt.wikipedia.org/wiki/Liudvikas_R%C4%97za" TargetMode="External"/><Relationship Id="rId29" Type="http://schemas.openxmlformats.org/officeDocument/2006/relationships/hyperlink" Target="http://lt.wikipedia.org/wiki/Parkas" TargetMode="External"/><Relationship Id="rId11" Type="http://schemas.openxmlformats.org/officeDocument/2006/relationships/hyperlink" Target="http://lt.wikipedia.org/wiki/1603" TargetMode="External"/><Relationship Id="rId24" Type="http://schemas.openxmlformats.org/officeDocument/2006/relationships/image" Target="media/image3.png"/><Relationship Id="rId32" Type="http://schemas.openxmlformats.org/officeDocument/2006/relationships/hyperlink" Target="http://lt.wikipedia.org/wiki/Geomorfologija" TargetMode="External"/><Relationship Id="rId37" Type="http://schemas.openxmlformats.org/officeDocument/2006/relationships/hyperlink" Target="http://lt.wikipedia.org/wiki/Kur%C5%A1i%C5%B3_marios" TargetMode="External"/><Relationship Id="rId40" Type="http://schemas.openxmlformats.org/officeDocument/2006/relationships/hyperlink" Target="http://lt.wikipedia.org/wiki/Jonin%C4%97s" TargetMode="External"/><Relationship Id="rId45" Type="http://schemas.openxmlformats.org/officeDocument/2006/relationships/hyperlink" Target="http://lt.wikipedia.org/wiki/Velnias" TargetMode="External"/><Relationship Id="rId53" Type="http://schemas.openxmlformats.org/officeDocument/2006/relationships/hyperlink" Target="http://lt.wikipedia.org/wiki/Neringa_%28vardas%29" TargetMode="External"/><Relationship Id="rId58" Type="http://schemas.openxmlformats.org/officeDocument/2006/relationships/hyperlink" Target="http://lt.wikipedia.org/wiki/Velnias" TargetMode="External"/><Relationship Id="rId66" Type="http://schemas.openxmlformats.org/officeDocument/2006/relationships/hyperlink" Target="http://lt.wikipedia.org/wiki/Pilkosios_kopos" TargetMode="External"/><Relationship Id="rId5" Type="http://schemas.openxmlformats.org/officeDocument/2006/relationships/settings" Target="settings.xml"/><Relationship Id="rId15" Type="http://schemas.openxmlformats.org/officeDocument/2006/relationships/hyperlink" Target="http://lt.wikipedia.org/wiki/Karvai%C4%8Diai" TargetMode="External"/><Relationship Id="rId23" Type="http://schemas.openxmlformats.org/officeDocument/2006/relationships/image" Target="media/image2.jpeg"/><Relationship Id="rId28" Type="http://schemas.openxmlformats.org/officeDocument/2006/relationships/hyperlink" Target="http://lt.wikipedia.org/wiki/Skulpt%C5%ABra" TargetMode="External"/><Relationship Id="rId36" Type="http://schemas.openxmlformats.org/officeDocument/2006/relationships/hyperlink" Target="http://lt.wikipedia.org/wiki/Baltijos_j%C5%ABra" TargetMode="External"/><Relationship Id="rId49" Type="http://schemas.openxmlformats.org/officeDocument/2006/relationships/hyperlink" Target="http://lt.wikipedia.org/wiki/Lietuva" TargetMode="External"/><Relationship Id="rId57" Type="http://schemas.openxmlformats.org/officeDocument/2006/relationships/hyperlink" Target="http://lt.wikipedia.org/wiki/Ragana" TargetMode="External"/><Relationship Id="rId61" Type="http://schemas.openxmlformats.org/officeDocument/2006/relationships/image" Target="media/image5.jpeg"/><Relationship Id="rId10" Type="http://schemas.openxmlformats.org/officeDocument/2006/relationships/hyperlink" Target="http://lt.wikipedia.org/wiki/1600" TargetMode="External"/><Relationship Id="rId19" Type="http://schemas.openxmlformats.org/officeDocument/2006/relationships/hyperlink" Target="http://lt.wikipedia.org/wiki/Juodkrant%C4%97s_Liudviko_R%C4%97zos_j%C5%ABr%C5%B3_kadet%C5%B3_mokykla" TargetMode="External"/><Relationship Id="rId31" Type="http://schemas.openxmlformats.org/officeDocument/2006/relationships/hyperlink" Target="http://lt.wikipedia.org/wiki/1995" TargetMode="External"/><Relationship Id="rId44" Type="http://schemas.openxmlformats.org/officeDocument/2006/relationships/hyperlink" Target="http://lt.wikipedia.org/wiki/Klaip%C4%97da" TargetMode="External"/><Relationship Id="rId52" Type="http://schemas.openxmlformats.org/officeDocument/2006/relationships/hyperlink" Target="http://lt.wikipedia.org/wiki/Mil%C5%BEinai" TargetMode="External"/><Relationship Id="rId60" Type="http://schemas.openxmlformats.org/officeDocument/2006/relationships/image" Target="media/image4.jpeg"/><Relationship Id="rId65" Type="http://schemas.openxmlformats.org/officeDocument/2006/relationships/hyperlink" Target="http://lt.wikipedia.org/wiki/Pu%C5%A1is"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t.wikipedia.org/wiki/1599" TargetMode="External"/><Relationship Id="rId14" Type="http://schemas.openxmlformats.org/officeDocument/2006/relationships/hyperlink" Target="http://lt.wikipedia.org/w/index.php?title=Grikien%C4%97&amp;action=edit&amp;redlink=1" TargetMode="External"/><Relationship Id="rId22" Type="http://schemas.openxmlformats.org/officeDocument/2006/relationships/hyperlink" Target="http://lt.wikipedia.org/wiki/Vaizdas:Juodkrant%C4%97_Monto_de_Sor%C4%89istinoj_Ragan%C5%B3_Kalnas_24_diabla_pordego.jpg" TargetMode="External"/><Relationship Id="rId27" Type="http://schemas.openxmlformats.org/officeDocument/2006/relationships/hyperlink" Target="http://lt.wikipedia.org/wiki/Tautodail%C4%97" TargetMode="External"/><Relationship Id="rId30" Type="http://schemas.openxmlformats.org/officeDocument/2006/relationships/hyperlink" Target="http://lt.wikipedia.org/wiki/1979" TargetMode="External"/><Relationship Id="rId35" Type="http://schemas.openxmlformats.org/officeDocument/2006/relationships/hyperlink" Target="http://lt.wikipedia.org/wiki/Pu%C5%A1is" TargetMode="External"/><Relationship Id="rId43" Type="http://schemas.openxmlformats.org/officeDocument/2006/relationships/hyperlink" Target="http://lt.wikipedia.org/wiki/Rusn%C4%97" TargetMode="External"/><Relationship Id="rId48" Type="http://schemas.openxmlformats.org/officeDocument/2006/relationships/hyperlink" Target="http://lt.wikipedia.org/wiki/Juodkrant%C4%97" TargetMode="External"/><Relationship Id="rId56" Type="http://schemas.openxmlformats.org/officeDocument/2006/relationships/hyperlink" Target="http://lt.wikipedia.org/wiki/Liuciferis" TargetMode="External"/><Relationship Id="rId64" Type="http://schemas.openxmlformats.org/officeDocument/2006/relationships/hyperlink" Target="http://lt.wikipedia.org/wiki/Didysis_kormoranas" TargetMode="External"/><Relationship Id="rId69" Type="http://schemas.openxmlformats.org/officeDocument/2006/relationships/hyperlink" Target="http://lt.wikipedia.org/wiki/1862" TargetMode="External"/><Relationship Id="rId8" Type="http://schemas.openxmlformats.org/officeDocument/2006/relationships/hyperlink" Target="http://lt.wikipedia.org/wiki/1429" TargetMode="External"/><Relationship Id="rId51" Type="http://schemas.openxmlformats.org/officeDocument/2006/relationships/hyperlink" Target="http://lt.wikipedia.org/wiki/2007"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lt.wikipedia.org/wiki/1724" TargetMode="External"/><Relationship Id="rId17" Type="http://schemas.openxmlformats.org/officeDocument/2006/relationships/hyperlink" Target="http://lt.wikipedia.org/wiki/1994" TargetMode="External"/><Relationship Id="rId25" Type="http://schemas.openxmlformats.org/officeDocument/2006/relationships/hyperlink" Target="http://lt.wikipedia.org/wiki/Kopa" TargetMode="External"/><Relationship Id="rId33" Type="http://schemas.openxmlformats.org/officeDocument/2006/relationships/hyperlink" Target="http://lt.wikipedia.org/wiki/S%C4%85ra%C5%A1as:Lietuvos_gamtos_paminklai" TargetMode="External"/><Relationship Id="rId38" Type="http://schemas.openxmlformats.org/officeDocument/2006/relationships/hyperlink" Target="http://lt.wikipedia.org/wiki/Medis" TargetMode="External"/><Relationship Id="rId46" Type="http://schemas.openxmlformats.org/officeDocument/2006/relationships/hyperlink" Target="http://lt.wikipedia.org/wiki/Ragana" TargetMode="External"/><Relationship Id="rId59" Type="http://schemas.openxmlformats.org/officeDocument/2006/relationships/hyperlink" Target="http://lt.wikipedia.org/wiki/%C5%A0m%C4%97kla" TargetMode="External"/><Relationship Id="rId67" Type="http://schemas.openxmlformats.org/officeDocument/2006/relationships/hyperlink" Target="http://lt.wikipedia.org/wiki/Kur%C5%A1i%C5%B3_marios" TargetMode="External"/><Relationship Id="rId20" Type="http://schemas.openxmlformats.org/officeDocument/2006/relationships/hyperlink" Target="http://lt.wikipedia.org/wiki/Gustav_Fenkohl" TargetMode="External"/><Relationship Id="rId41" Type="http://schemas.openxmlformats.org/officeDocument/2006/relationships/hyperlink" Target="http://lt.wikipedia.org/wiki/Pirmasis_pasaulinis_karas" TargetMode="External"/><Relationship Id="rId54" Type="http://schemas.openxmlformats.org/officeDocument/2006/relationships/hyperlink" Target="http://lt.wikipedia.org/wiki/Neringa" TargetMode="External"/><Relationship Id="rId62" Type="http://schemas.openxmlformats.org/officeDocument/2006/relationships/image" Target="media/image6.jpeg"/><Relationship Id="rId70" Type="http://schemas.openxmlformats.org/officeDocument/2006/relationships/hyperlink" Target="http://lt.wikipedia.org/wiki/Gintaro_%C4%AFlanka"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802B7-6BE1-4A58-A7ED-41AAAEE2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6415</Words>
  <Characters>3658</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dc:creator>
  <cp:lastModifiedBy>2 Klase</cp:lastModifiedBy>
  <cp:revision>2</cp:revision>
  <dcterms:created xsi:type="dcterms:W3CDTF">2014-02-27T06:19:00Z</dcterms:created>
  <dcterms:modified xsi:type="dcterms:W3CDTF">2014-02-27T06:19:00Z</dcterms:modified>
</cp:coreProperties>
</file>